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F4" w:rsidRPr="00810D1C" w:rsidRDefault="004156F4" w:rsidP="006B3ACD">
      <w:pPr>
        <w:ind w:left="-567"/>
        <w:jc w:val="center"/>
        <w:rPr>
          <w:bCs/>
        </w:rPr>
      </w:pPr>
      <w:r w:rsidRPr="00810D1C">
        <w:rPr>
          <w:bCs/>
        </w:rPr>
        <w:t xml:space="preserve">                                          </w:t>
      </w:r>
      <w:r w:rsidR="00E1059E">
        <w:rPr>
          <w:bCs/>
        </w:rPr>
        <w:t xml:space="preserve">        </w:t>
      </w:r>
      <w:r w:rsidRPr="00810D1C">
        <w:rPr>
          <w:bCs/>
        </w:rPr>
        <w:t>PATVIRTINTA</w:t>
      </w:r>
    </w:p>
    <w:p w:rsidR="004156F4" w:rsidRPr="00810D1C" w:rsidRDefault="004156F4" w:rsidP="004156F4">
      <w:pPr>
        <w:jc w:val="center"/>
        <w:rPr>
          <w:bCs/>
        </w:rPr>
      </w:pPr>
      <w:r w:rsidRPr="00810D1C">
        <w:rPr>
          <w:bCs/>
        </w:rPr>
        <w:t xml:space="preserve">                                            </w:t>
      </w:r>
      <w:r w:rsidR="00E1059E">
        <w:rPr>
          <w:bCs/>
        </w:rPr>
        <w:t xml:space="preserve">                     </w:t>
      </w:r>
      <w:r w:rsidR="00830CFD" w:rsidRPr="00810D1C">
        <w:rPr>
          <w:bCs/>
        </w:rPr>
        <w:t xml:space="preserve">Kėdainių </w:t>
      </w:r>
      <w:proofErr w:type="gramStart"/>
      <w:r w:rsidR="00830CFD" w:rsidRPr="00810D1C">
        <w:rPr>
          <w:bCs/>
        </w:rPr>
        <w:t>,,</w:t>
      </w:r>
      <w:r w:rsidRPr="00810D1C">
        <w:rPr>
          <w:bCs/>
        </w:rPr>
        <w:t>Ažalyno</w:t>
      </w:r>
      <w:proofErr w:type="gramEnd"/>
      <w:r w:rsidRPr="00810D1C">
        <w:rPr>
          <w:bCs/>
        </w:rPr>
        <w:t xml:space="preserve">” gimnazijos    </w:t>
      </w:r>
    </w:p>
    <w:p w:rsidR="004156F4" w:rsidRPr="00810D1C" w:rsidRDefault="004156F4" w:rsidP="00E1059E">
      <w:pPr>
        <w:tabs>
          <w:tab w:val="left" w:pos="5103"/>
        </w:tabs>
        <w:jc w:val="center"/>
        <w:rPr>
          <w:bCs/>
        </w:rPr>
      </w:pPr>
      <w:r w:rsidRPr="00810D1C">
        <w:rPr>
          <w:bCs/>
        </w:rPr>
        <w:t xml:space="preserve">                                                        </w:t>
      </w:r>
      <w:r w:rsidR="00434A2C" w:rsidRPr="00810D1C">
        <w:rPr>
          <w:bCs/>
        </w:rPr>
        <w:t xml:space="preserve">         </w:t>
      </w:r>
      <w:r w:rsidR="00145B6B">
        <w:rPr>
          <w:bCs/>
        </w:rPr>
        <w:t xml:space="preserve">    </w:t>
      </w:r>
      <w:proofErr w:type="gramStart"/>
      <w:r w:rsidR="00434A2C" w:rsidRPr="00810D1C">
        <w:rPr>
          <w:bCs/>
        </w:rPr>
        <w:t>direktoriaus  2019</w:t>
      </w:r>
      <w:proofErr w:type="gramEnd"/>
      <w:r w:rsidR="00434A2C" w:rsidRPr="00810D1C">
        <w:rPr>
          <w:bCs/>
        </w:rPr>
        <w:t xml:space="preserve"> m. sausio</w:t>
      </w:r>
      <w:r w:rsidR="00B958D2">
        <w:rPr>
          <w:bCs/>
        </w:rPr>
        <w:t xml:space="preserve"> 21</w:t>
      </w:r>
      <w:r w:rsidR="00434A2C" w:rsidRPr="00810D1C">
        <w:rPr>
          <w:bCs/>
        </w:rPr>
        <w:t xml:space="preserve"> </w:t>
      </w:r>
      <w:r w:rsidRPr="00810D1C">
        <w:rPr>
          <w:bCs/>
        </w:rPr>
        <w:t xml:space="preserve"> d.</w:t>
      </w:r>
    </w:p>
    <w:p w:rsidR="004156F4" w:rsidRPr="00810D1C" w:rsidRDefault="004156F4" w:rsidP="004156F4">
      <w:pPr>
        <w:jc w:val="center"/>
        <w:rPr>
          <w:bCs/>
        </w:rPr>
      </w:pPr>
      <w:r w:rsidRPr="00810D1C">
        <w:rPr>
          <w:bCs/>
        </w:rPr>
        <w:t xml:space="preserve">                                </w:t>
      </w:r>
      <w:r w:rsidR="00434A2C" w:rsidRPr="00810D1C">
        <w:rPr>
          <w:bCs/>
        </w:rPr>
        <w:t xml:space="preserve">          </w:t>
      </w:r>
      <w:r w:rsidR="00E1059E">
        <w:rPr>
          <w:bCs/>
        </w:rPr>
        <w:t xml:space="preserve"> </w:t>
      </w:r>
      <w:proofErr w:type="gramStart"/>
      <w:r w:rsidR="00D118D5" w:rsidRPr="00810D1C">
        <w:rPr>
          <w:bCs/>
        </w:rPr>
        <w:t>įsakymu</w:t>
      </w:r>
      <w:proofErr w:type="gramEnd"/>
      <w:r w:rsidR="00D118D5" w:rsidRPr="00810D1C">
        <w:rPr>
          <w:bCs/>
        </w:rPr>
        <w:t xml:space="preserve"> Nr.</w:t>
      </w:r>
      <w:r w:rsidR="00434A2C" w:rsidRPr="00810D1C">
        <w:rPr>
          <w:bCs/>
        </w:rPr>
        <w:t xml:space="preserve">V - </w:t>
      </w:r>
      <w:r w:rsidR="00B958D2">
        <w:rPr>
          <w:bCs/>
        </w:rPr>
        <w:t>7</w:t>
      </w:r>
    </w:p>
    <w:p w:rsidR="004156F4" w:rsidRPr="00810D1C" w:rsidRDefault="004156F4" w:rsidP="004156F4">
      <w:pPr>
        <w:jc w:val="center"/>
        <w:rPr>
          <w:bCs/>
        </w:rPr>
      </w:pPr>
    </w:p>
    <w:p w:rsidR="004156F4" w:rsidRPr="00810D1C" w:rsidRDefault="004156F4" w:rsidP="004156F4">
      <w:pPr>
        <w:jc w:val="center"/>
        <w:rPr>
          <w:bCs/>
        </w:rPr>
      </w:pPr>
    </w:p>
    <w:p w:rsidR="004156F4" w:rsidRPr="00186A5F" w:rsidRDefault="004156F4" w:rsidP="004156F4">
      <w:pPr>
        <w:jc w:val="center"/>
        <w:rPr>
          <w:bCs/>
        </w:rPr>
      </w:pPr>
      <w:r w:rsidRPr="00186A5F">
        <w:rPr>
          <w:bCs/>
        </w:rPr>
        <w:t xml:space="preserve">  </w:t>
      </w:r>
    </w:p>
    <w:p w:rsidR="004156F4" w:rsidRPr="00186A5F" w:rsidRDefault="004156F4" w:rsidP="004156F4">
      <w:pPr>
        <w:jc w:val="center"/>
        <w:rPr>
          <w:b/>
          <w:bCs/>
          <w:sz w:val="28"/>
          <w:szCs w:val="28"/>
        </w:rPr>
      </w:pPr>
      <w:r w:rsidRPr="00186A5F">
        <w:rPr>
          <w:b/>
          <w:bCs/>
          <w:sz w:val="28"/>
          <w:szCs w:val="28"/>
        </w:rPr>
        <w:t>KĖD</w:t>
      </w:r>
      <w:r w:rsidR="00830CFD" w:rsidRPr="00186A5F">
        <w:rPr>
          <w:b/>
          <w:bCs/>
          <w:sz w:val="28"/>
          <w:szCs w:val="28"/>
        </w:rPr>
        <w:t xml:space="preserve">AINIŲ </w:t>
      </w:r>
      <w:proofErr w:type="gramStart"/>
      <w:r w:rsidR="00830CFD" w:rsidRPr="00186A5F">
        <w:rPr>
          <w:b/>
          <w:bCs/>
          <w:sz w:val="28"/>
          <w:szCs w:val="28"/>
        </w:rPr>
        <w:t>,,</w:t>
      </w:r>
      <w:r w:rsidR="00434A2C" w:rsidRPr="00186A5F">
        <w:rPr>
          <w:b/>
          <w:bCs/>
          <w:sz w:val="28"/>
          <w:szCs w:val="28"/>
        </w:rPr>
        <w:t>ATŽALYNO</w:t>
      </w:r>
      <w:proofErr w:type="gramEnd"/>
      <w:r w:rsidR="00434A2C" w:rsidRPr="00186A5F">
        <w:rPr>
          <w:b/>
          <w:bCs/>
          <w:sz w:val="28"/>
          <w:szCs w:val="28"/>
        </w:rPr>
        <w:t>” GIMNAZIJOS 2019 – 2021</w:t>
      </w:r>
      <w:r w:rsidRPr="00186A5F">
        <w:rPr>
          <w:b/>
          <w:bCs/>
          <w:sz w:val="28"/>
          <w:szCs w:val="28"/>
        </w:rPr>
        <w:t xml:space="preserve"> M.M. STRATEGINIS VEIKLOS PLANAS</w:t>
      </w:r>
    </w:p>
    <w:p w:rsidR="004156F4" w:rsidRPr="00186A5F" w:rsidRDefault="004156F4" w:rsidP="00D772E6">
      <w:pPr>
        <w:rPr>
          <w:bCs/>
        </w:rPr>
      </w:pPr>
    </w:p>
    <w:p w:rsidR="00D841C2" w:rsidRPr="00D841C2" w:rsidRDefault="00D841C2" w:rsidP="00D841C2">
      <w:pPr>
        <w:pStyle w:val="Sraopastraipa"/>
        <w:ind w:left="1080"/>
        <w:jc w:val="center"/>
        <w:rPr>
          <w:b/>
          <w:bCs/>
          <w:sz w:val="28"/>
          <w:szCs w:val="28"/>
        </w:rPr>
      </w:pPr>
      <w:r>
        <w:rPr>
          <w:b/>
          <w:bCs/>
          <w:sz w:val="28"/>
          <w:szCs w:val="28"/>
        </w:rPr>
        <w:t xml:space="preserve">I </w:t>
      </w:r>
      <w:r w:rsidRPr="00D841C2">
        <w:rPr>
          <w:b/>
          <w:bCs/>
          <w:sz w:val="28"/>
          <w:szCs w:val="28"/>
        </w:rPr>
        <w:t>SKYRIUS</w:t>
      </w:r>
    </w:p>
    <w:p w:rsidR="004156F4" w:rsidRPr="00D841C2" w:rsidRDefault="004156F4" w:rsidP="00D841C2">
      <w:pPr>
        <w:pStyle w:val="Sraopastraipa"/>
        <w:ind w:left="1080"/>
        <w:jc w:val="center"/>
        <w:rPr>
          <w:b/>
          <w:bCs/>
          <w:sz w:val="28"/>
          <w:szCs w:val="28"/>
        </w:rPr>
      </w:pPr>
      <w:r w:rsidRPr="00D841C2">
        <w:rPr>
          <w:b/>
          <w:bCs/>
          <w:sz w:val="28"/>
          <w:szCs w:val="28"/>
        </w:rPr>
        <w:t>BENDROSIOS NUOSTATOS</w:t>
      </w:r>
    </w:p>
    <w:p w:rsidR="004156F4" w:rsidRPr="00186A5F" w:rsidRDefault="004156F4" w:rsidP="006B3ACD">
      <w:pPr>
        <w:ind w:firstLine="567"/>
        <w:jc w:val="both"/>
        <w:rPr>
          <w:bCs/>
        </w:rPr>
      </w:pPr>
    </w:p>
    <w:p w:rsidR="004156F4" w:rsidRPr="00B958D2" w:rsidRDefault="004156F4" w:rsidP="006B3ACD">
      <w:pPr>
        <w:ind w:firstLine="567"/>
        <w:jc w:val="both"/>
        <w:rPr>
          <w:bCs/>
        </w:rPr>
      </w:pPr>
      <w:r w:rsidRPr="00186A5F">
        <w:rPr>
          <w:bCs/>
        </w:rPr>
        <w:t xml:space="preserve"> Kėd</w:t>
      </w:r>
      <w:r w:rsidR="00810D1C" w:rsidRPr="00186A5F">
        <w:rPr>
          <w:bCs/>
        </w:rPr>
        <w:t>ainių „Atžalyno“ gimnazijos 2019 – 2021</w:t>
      </w:r>
      <w:r w:rsidRPr="00186A5F">
        <w:rPr>
          <w:bCs/>
        </w:rPr>
        <w:t xml:space="preserve"> metų strate</w:t>
      </w:r>
      <w:r w:rsidR="00810D1C" w:rsidRPr="00186A5F">
        <w:rPr>
          <w:bCs/>
        </w:rPr>
        <w:t>ginis veiklos planas parengtas,</w:t>
      </w:r>
      <w:r w:rsidR="00810D1C" w:rsidRPr="00186A5F">
        <w:t xml:space="preserve"> vadovaujantis Švietimo įstatymu, Valstybine švietimo 2013–2022 metų strategija, patvirtinta</w:t>
      </w:r>
      <w:r w:rsidR="00810D1C">
        <w:t xml:space="preserve"> Lietuvos Respublikos Seimo 2013 m. gruodžio 23 d. nutarimu Nr. XII–745 „Dėl valstybės švietimo 2013–2022 metų strategijos patvirtinimo“, Lietuvos pažangos strategija „Lietuva 2030“, patvirtinta Lietuvos Respublikos Seimo 2012 m. gegužės 15 d. nutarimu Nr. XI–2015 „Dėl valstybės pažangos </w:t>
      </w:r>
      <w:r w:rsidR="00810D1C" w:rsidRPr="00EC16A2">
        <w:t>strategijos „Lietuvos pažangos strategija „Lietuva 2030“ patvirtinimo“, „Geros mokyklos koncepcija“, patvirtinta Lietuvos Respublikos švietimo ir mokslo ministro 2015 m. gr</w:t>
      </w:r>
      <w:r w:rsidR="00EC16A2" w:rsidRPr="00EC16A2">
        <w:t xml:space="preserve">uodžio 21 d. įsakymu Nr. V1308, </w:t>
      </w:r>
      <w:r w:rsidR="00660B11" w:rsidRPr="00EC16A2">
        <w:rPr>
          <w:bCs/>
        </w:rPr>
        <w:t>2018-2020</w:t>
      </w:r>
      <w:r w:rsidRPr="00EC16A2">
        <w:rPr>
          <w:bCs/>
        </w:rPr>
        <w:t xml:space="preserve"> metų Kėdainių rajono savivaldybės  stra</w:t>
      </w:r>
      <w:r w:rsidR="00432FCC" w:rsidRPr="00EC16A2">
        <w:rPr>
          <w:bCs/>
        </w:rPr>
        <w:t>teginiu veiklos planu</w:t>
      </w:r>
      <w:r w:rsidR="00EC16A2" w:rsidRPr="00EC16A2">
        <w:rPr>
          <w:bCs/>
        </w:rPr>
        <w:t xml:space="preserve">, patvirtintu rajono tarybos 2018-02-15 sprendimu Nr. TS-1, </w:t>
      </w:r>
      <w:r w:rsidRPr="00EC16A2">
        <w:rPr>
          <w:bCs/>
        </w:rPr>
        <w:t xml:space="preserve">Gimnazijos nuostatais, Gimnazijos </w:t>
      </w:r>
      <w:r w:rsidRPr="00B958D2">
        <w:rPr>
          <w:bCs/>
        </w:rPr>
        <w:t>išorės vertinimo ataskaita</w:t>
      </w:r>
      <w:r w:rsidR="00A31E70" w:rsidRPr="00B958D2">
        <w:rPr>
          <w:bCs/>
        </w:rPr>
        <w:t xml:space="preserve">, </w:t>
      </w:r>
      <w:r w:rsidR="00660B11" w:rsidRPr="00B958D2">
        <w:t>2016-2018</w:t>
      </w:r>
      <w:r w:rsidR="008814CD" w:rsidRPr="00B958D2">
        <w:t xml:space="preserve"> m. gimnazijos ve</w:t>
      </w:r>
      <w:r w:rsidR="00660B11" w:rsidRPr="00B958D2">
        <w:t>iklos tyrimų</w:t>
      </w:r>
      <w:r w:rsidR="008814CD" w:rsidRPr="00B958D2">
        <w:t xml:space="preserve"> analizės duomenimis, </w:t>
      </w:r>
      <w:r w:rsidR="00660B11" w:rsidRPr="00B958D2">
        <w:t>2016-</w:t>
      </w:r>
      <w:r w:rsidR="008814CD" w:rsidRPr="00B958D2">
        <w:t xml:space="preserve">2018 </w:t>
      </w:r>
      <w:r w:rsidR="00660B11" w:rsidRPr="00B958D2">
        <w:t>metų</w:t>
      </w:r>
      <w:r w:rsidR="008814CD" w:rsidRPr="00B958D2">
        <w:t xml:space="preserve"> veiklos kokybės įs</w:t>
      </w:r>
      <w:r w:rsidR="00660B11" w:rsidRPr="00B958D2">
        <w:t xml:space="preserve">ivertinimo išvadomis, </w:t>
      </w:r>
      <w:r w:rsidR="008814CD" w:rsidRPr="00B958D2">
        <w:t>veiklos ataskaitomis, gimnazijos bendruomenės ir gimnazijos tarybo</w:t>
      </w:r>
      <w:r w:rsidR="00230619" w:rsidRPr="00B958D2">
        <w:t>s siūlymais ir rekomendacijomis,</w:t>
      </w:r>
      <w:r w:rsidRPr="00B958D2">
        <w:rPr>
          <w:bCs/>
        </w:rPr>
        <w:t xml:space="preserve"> kitais norminiais dokumentais.</w:t>
      </w:r>
    </w:p>
    <w:p w:rsidR="004156F4" w:rsidRPr="00B958D2" w:rsidRDefault="004156F4" w:rsidP="006B3ACD">
      <w:pPr>
        <w:ind w:firstLine="567"/>
        <w:jc w:val="both"/>
        <w:rPr>
          <w:bCs/>
        </w:rPr>
      </w:pPr>
      <w:r w:rsidRPr="00B958D2">
        <w:rPr>
          <w:bCs/>
        </w:rPr>
        <w:t>Kėd</w:t>
      </w:r>
      <w:r w:rsidR="008814CD" w:rsidRPr="00B958D2">
        <w:rPr>
          <w:bCs/>
        </w:rPr>
        <w:t>ainių „Atžalyno</w:t>
      </w:r>
      <w:proofErr w:type="gramStart"/>
      <w:r w:rsidR="008814CD" w:rsidRPr="00B958D2">
        <w:rPr>
          <w:bCs/>
        </w:rPr>
        <w:t>“ gimnazijos</w:t>
      </w:r>
      <w:proofErr w:type="gramEnd"/>
      <w:r w:rsidR="008814CD" w:rsidRPr="00B958D2">
        <w:rPr>
          <w:bCs/>
        </w:rPr>
        <w:t xml:space="preserve"> 2019 – 2021</w:t>
      </w:r>
      <w:r w:rsidRPr="00B958D2">
        <w:rPr>
          <w:bCs/>
        </w:rPr>
        <w:t xml:space="preserve"> metų strateginis veiklos planas – trejų metų veiklos planavimo dokumentas, kuriame</w:t>
      </w:r>
      <w:r w:rsidR="00901A3E" w:rsidRPr="00B958D2">
        <w:rPr>
          <w:bCs/>
        </w:rPr>
        <w:t>,</w:t>
      </w:r>
      <w:r w:rsidRPr="00B958D2">
        <w:rPr>
          <w:bCs/>
        </w:rPr>
        <w:t xml:space="preserve"> atsižvelgiant </w:t>
      </w:r>
      <w:r w:rsidR="008F0D60" w:rsidRPr="00B958D2">
        <w:t>į valstybės švietimo politiką</w:t>
      </w:r>
      <w:r w:rsidR="008F0D60" w:rsidRPr="00B958D2">
        <w:rPr>
          <w:bCs/>
        </w:rPr>
        <w:t>,</w:t>
      </w:r>
      <w:r w:rsidRPr="00B958D2">
        <w:rPr>
          <w:bCs/>
        </w:rPr>
        <w:t xml:space="preserve"> i</w:t>
      </w:r>
      <w:r w:rsidR="008814CD" w:rsidRPr="00B958D2">
        <w:rPr>
          <w:bCs/>
        </w:rPr>
        <w:t>šorės ir vidaus aplinkos analiz</w:t>
      </w:r>
      <w:r w:rsidR="008814CD" w:rsidRPr="00B958D2">
        <w:rPr>
          <w:bCs/>
          <w:lang w:val="lt-LT"/>
        </w:rPr>
        <w:t>ę</w:t>
      </w:r>
      <w:r w:rsidRPr="00B958D2">
        <w:rPr>
          <w:bCs/>
        </w:rPr>
        <w:t>, suformuluota gimnazijos misija, vizija, prioritetai, tikslai, uždaviniai ir priemonės numatytiems uždaviniams pasiekti. Nurodomos lėšos, vertinimo kriterijai numatytų priemonių stebėsenai vykdyti.</w:t>
      </w:r>
    </w:p>
    <w:p w:rsidR="008F0D60" w:rsidRPr="00B958D2" w:rsidRDefault="004156F4" w:rsidP="006B3ACD">
      <w:pPr>
        <w:ind w:firstLine="567"/>
        <w:jc w:val="both"/>
        <w:rPr>
          <w:bCs/>
        </w:rPr>
      </w:pPr>
      <w:r w:rsidRPr="00B958D2">
        <w:rPr>
          <w:bCs/>
        </w:rPr>
        <w:t>Strat</w:t>
      </w:r>
      <w:r w:rsidR="008F0D60" w:rsidRPr="00B958D2">
        <w:rPr>
          <w:bCs/>
        </w:rPr>
        <w:t>eginio veiklos</w:t>
      </w:r>
      <w:r w:rsidR="008F0D60" w:rsidRPr="00B958D2">
        <w:t xml:space="preserve"> plano tikslas – </w:t>
      </w:r>
      <w:r w:rsidR="008F0D60" w:rsidRPr="00B958D2">
        <w:rPr>
          <w:bCs/>
        </w:rPr>
        <w:t>siekti geresnės ugdymo kokybės</w:t>
      </w:r>
      <w:r w:rsidR="00660B11" w:rsidRPr="00B958D2">
        <w:rPr>
          <w:bCs/>
        </w:rPr>
        <w:t>,</w:t>
      </w:r>
      <w:r w:rsidR="008F0D60" w:rsidRPr="00B958D2">
        <w:rPr>
          <w:bCs/>
        </w:rPr>
        <w:t xml:space="preserve"> efektyviai panaudojant turimus intelektinius, finansinius, materialinius išteklius.</w:t>
      </w:r>
    </w:p>
    <w:p w:rsidR="00193219" w:rsidRPr="00B958D2" w:rsidRDefault="00193219" w:rsidP="006B3ACD">
      <w:pPr>
        <w:shd w:val="clear" w:color="auto" w:fill="FFFFFF"/>
        <w:ind w:firstLine="567"/>
        <w:jc w:val="both"/>
      </w:pPr>
      <w:r w:rsidRPr="00B958D2">
        <w:t>Gimnazijos strateginį planą rengė darbo grupės, sudary</w:t>
      </w:r>
      <w:r w:rsidR="00230619" w:rsidRPr="00B958D2">
        <w:t>tos gimnazijos direktoriaus 201</w:t>
      </w:r>
      <w:r w:rsidR="00B958D2" w:rsidRPr="00B958D2">
        <w:t xml:space="preserve">8-12-03 įsakymu Nr. V-72. </w:t>
      </w:r>
      <w:r w:rsidRPr="00B958D2">
        <w:t>Rengiant gimnazijos strateginį planą buvo laikomasi viešumo</w:t>
      </w:r>
      <w:r w:rsidR="00660B11" w:rsidRPr="00B958D2">
        <w:t>,</w:t>
      </w:r>
      <w:r w:rsidRPr="00B958D2">
        <w:t xml:space="preserve"> </w:t>
      </w:r>
      <w:r w:rsidR="00660B11" w:rsidRPr="00B958D2">
        <w:t xml:space="preserve">atvirumo, partnerystės </w:t>
      </w:r>
      <w:r w:rsidRPr="00B958D2">
        <w:t>principų.</w:t>
      </w:r>
    </w:p>
    <w:p w:rsidR="004156F4" w:rsidRPr="00B958D2" w:rsidRDefault="00193219" w:rsidP="006B3ACD">
      <w:pPr>
        <w:shd w:val="clear" w:color="auto" w:fill="FFFFFF"/>
        <w:ind w:firstLine="567"/>
        <w:jc w:val="both"/>
      </w:pPr>
      <w:r w:rsidRPr="00B958D2">
        <w:t>Strateginio plano projektas sva</w:t>
      </w:r>
      <w:r w:rsidR="008814CD" w:rsidRPr="00B958D2">
        <w:t xml:space="preserve">rstytas </w:t>
      </w:r>
      <w:r w:rsidR="00B958D2" w:rsidRPr="00B958D2">
        <w:t xml:space="preserve">mokytojų tarybos (2019-01-14 protokolas Nr. MT-2) ir </w:t>
      </w:r>
      <w:r w:rsidR="008814CD" w:rsidRPr="00B958D2">
        <w:t>gimnazijos tarybos (2019-01-17</w:t>
      </w:r>
      <w:r w:rsidRPr="00B958D2">
        <w:t xml:space="preserve"> protokolas Nr.</w:t>
      </w:r>
      <w:r w:rsidR="00B958D2" w:rsidRPr="00B958D2">
        <w:t>GT-</w:t>
      </w:r>
      <w:proofErr w:type="gramStart"/>
      <w:r w:rsidR="00B958D2" w:rsidRPr="00B958D2">
        <w:t>1 )</w:t>
      </w:r>
      <w:proofErr w:type="gramEnd"/>
      <w:r w:rsidR="008814CD" w:rsidRPr="00B958D2">
        <w:t xml:space="preserve"> </w:t>
      </w:r>
      <w:r w:rsidRPr="00B958D2">
        <w:t>posėdžiuose.</w:t>
      </w:r>
    </w:p>
    <w:p w:rsidR="00D772E6" w:rsidRPr="00B958D2" w:rsidRDefault="00D772E6" w:rsidP="006B3ACD">
      <w:pPr>
        <w:shd w:val="clear" w:color="auto" w:fill="FFFFFF"/>
        <w:ind w:firstLine="567"/>
        <w:jc w:val="both"/>
      </w:pPr>
    </w:p>
    <w:p w:rsidR="00D841C2" w:rsidRDefault="00D841C2" w:rsidP="00737A0E">
      <w:pPr>
        <w:jc w:val="center"/>
        <w:rPr>
          <w:b/>
          <w:sz w:val="28"/>
          <w:szCs w:val="28"/>
          <w:lang w:val="lt-LT"/>
        </w:rPr>
      </w:pPr>
      <w:r>
        <w:rPr>
          <w:b/>
          <w:sz w:val="28"/>
          <w:szCs w:val="28"/>
          <w:lang w:val="lt-LT"/>
        </w:rPr>
        <w:t>II SKYRIUS</w:t>
      </w:r>
    </w:p>
    <w:p w:rsidR="00737A0E" w:rsidRDefault="00737A0E" w:rsidP="00737A0E">
      <w:pPr>
        <w:jc w:val="center"/>
        <w:rPr>
          <w:b/>
          <w:sz w:val="28"/>
          <w:szCs w:val="28"/>
          <w:lang w:val="lt-LT"/>
        </w:rPr>
      </w:pPr>
      <w:r>
        <w:rPr>
          <w:b/>
          <w:sz w:val="28"/>
          <w:szCs w:val="28"/>
          <w:lang w:val="lt-LT"/>
        </w:rPr>
        <w:t xml:space="preserve"> SITUACIJOS ANALIZĖ</w:t>
      </w:r>
    </w:p>
    <w:p w:rsidR="00737A0E" w:rsidRDefault="00737A0E" w:rsidP="00737A0E">
      <w:pPr>
        <w:jc w:val="center"/>
        <w:rPr>
          <w:b/>
          <w:sz w:val="28"/>
          <w:szCs w:val="28"/>
          <w:lang w:val="lt-LT"/>
        </w:rPr>
      </w:pPr>
    </w:p>
    <w:p w:rsidR="00737A0E" w:rsidRDefault="00737A0E" w:rsidP="00737A0E">
      <w:pPr>
        <w:jc w:val="center"/>
        <w:rPr>
          <w:b/>
          <w:sz w:val="28"/>
          <w:szCs w:val="28"/>
          <w:lang w:val="lt-LT"/>
        </w:rPr>
      </w:pPr>
      <w:r>
        <w:rPr>
          <w:b/>
          <w:sz w:val="28"/>
          <w:szCs w:val="28"/>
          <w:lang w:val="lt-LT"/>
        </w:rPr>
        <w:t>Išorės aplinkos veiksniai (PEST analizė)</w:t>
      </w:r>
    </w:p>
    <w:p w:rsidR="00737A0E" w:rsidRPr="002366FB" w:rsidRDefault="00737A0E" w:rsidP="00D772E6">
      <w:pPr>
        <w:rPr>
          <w:b/>
          <w:sz w:val="28"/>
          <w:szCs w:val="28"/>
          <w:lang w:val="lt-LT"/>
        </w:rPr>
      </w:pPr>
    </w:p>
    <w:p w:rsidR="00737A0E" w:rsidRDefault="00737A0E" w:rsidP="00737A0E">
      <w:pPr>
        <w:jc w:val="center"/>
        <w:rPr>
          <w:b/>
          <w:lang w:val="lt-LT"/>
        </w:rPr>
      </w:pPr>
      <w:r w:rsidRPr="00590437">
        <w:rPr>
          <w:b/>
          <w:lang w:val="lt-LT"/>
        </w:rPr>
        <w:t>Politiniai veiksniai</w:t>
      </w:r>
    </w:p>
    <w:p w:rsidR="00737A0E" w:rsidRDefault="00737A0E" w:rsidP="006B3ACD">
      <w:pPr>
        <w:tabs>
          <w:tab w:val="left" w:pos="360"/>
          <w:tab w:val="left" w:pos="540"/>
        </w:tabs>
        <w:ind w:firstLine="567"/>
        <w:jc w:val="both"/>
        <w:rPr>
          <w:b/>
          <w:lang w:val="lt-LT"/>
        </w:rPr>
      </w:pPr>
    </w:p>
    <w:p w:rsidR="00737A0E" w:rsidRPr="00E04160" w:rsidRDefault="00737A0E" w:rsidP="006B3ACD">
      <w:pPr>
        <w:tabs>
          <w:tab w:val="left" w:pos="360"/>
          <w:tab w:val="left" w:pos="540"/>
        </w:tabs>
        <w:ind w:firstLine="567"/>
        <w:jc w:val="both"/>
        <w:rPr>
          <w:lang w:val="lt-LT"/>
        </w:rPr>
      </w:pPr>
      <w:r w:rsidRPr="00E04160">
        <w:rPr>
          <w:lang w:val="lt-LT"/>
        </w:rPr>
        <w:t>Kėdainių „Atžalyno“ gimnazija savo veiklą grindžia Lietuvos Respublikos Konstitucija, Jungtinių Tautų Vaiko teisių konvencija, Lietuvos Respublikos įstatymais, Valstybės pažangos strategija „Lietuvos pažangos strategija „Lietuva 2030“</w:t>
      </w:r>
      <w:r w:rsidRPr="00E04160">
        <w:rPr>
          <w:rFonts w:eastAsia="MS Mincho"/>
          <w:lang w:val="lt-LT"/>
        </w:rPr>
        <w:t xml:space="preserve">, patvirtinta Lietuvos Respublikos Seimo </w:t>
      </w:r>
      <w:smartTag w:uri="schemas-tilde-lv/tildestengine" w:element="metric2">
        <w:smartTagPr>
          <w:attr w:name="metric_text" w:val="m"/>
          <w:attr w:name="metric_value" w:val="2012"/>
        </w:smartTagPr>
        <w:r w:rsidRPr="00E04160">
          <w:rPr>
            <w:rFonts w:eastAsia="MS Mincho"/>
            <w:lang w:val="lt-LT"/>
          </w:rPr>
          <w:lastRenderedPageBreak/>
          <w:t>2012 m</w:t>
        </w:r>
      </w:smartTag>
      <w:r w:rsidRPr="00E04160">
        <w:rPr>
          <w:rFonts w:eastAsia="MS Mincho"/>
          <w:lang w:val="lt-LT"/>
        </w:rPr>
        <w:t>. gegužės 15 d. nutarimu Nr. XI-2015 (</w:t>
      </w:r>
      <w:r w:rsidRPr="00E04160">
        <w:rPr>
          <w:lang w:val="lt-LT"/>
        </w:rPr>
        <w:t>Ž</w:t>
      </w:r>
      <w:r w:rsidRPr="00E04160">
        <w:rPr>
          <w:bCs/>
          <w:lang w:val="lt-LT"/>
        </w:rPr>
        <w:t xml:space="preserve">in., 2012, Nr. </w:t>
      </w:r>
      <w:hyperlink r:id="rId9" w:history="1">
        <w:r w:rsidRPr="00E04160">
          <w:rPr>
            <w:rStyle w:val="Hipersaitas"/>
            <w:bCs/>
            <w:color w:val="auto"/>
            <w:lang w:val="lt-LT"/>
          </w:rPr>
          <w:t>61-3050</w:t>
        </w:r>
      </w:hyperlink>
      <w:r w:rsidRPr="00E04160">
        <w:rPr>
          <w:rFonts w:eastAsia="MS Mincho"/>
          <w:lang w:val="lt-LT"/>
        </w:rPr>
        <w:t>),</w:t>
      </w:r>
      <w:r w:rsidRPr="00E04160">
        <w:rPr>
          <w:lang w:val="lt-LT"/>
        </w:rPr>
        <w:t xml:space="preserve"> </w:t>
      </w:r>
      <w:r w:rsidR="00B958D2" w:rsidRPr="00EC16A2">
        <w:t>„Geros mokyklos koncepcija“, patvirtinta Lietuvos Respublikos švietimo ir mokslo ministro 2015 m. gruodžio 21 d. įsakymu Nr. V1308</w:t>
      </w:r>
      <w:r w:rsidR="00C72F3A">
        <w:t xml:space="preserve">, </w:t>
      </w:r>
      <w:r w:rsidR="00B958D2">
        <w:rPr>
          <w:lang w:val="lt-LT"/>
        </w:rPr>
        <w:t xml:space="preserve"> 2016-03-29</w:t>
      </w:r>
      <w:r w:rsidR="00C72F3A" w:rsidRPr="00C72F3A">
        <w:t xml:space="preserve"> </w:t>
      </w:r>
      <w:r w:rsidR="00C72F3A" w:rsidRPr="00EC16A2">
        <w:t>Lietuvos Respublikos švietimo ir mokslo ministro</w:t>
      </w:r>
      <w:r w:rsidR="00B958D2">
        <w:rPr>
          <w:lang w:val="lt-LT"/>
        </w:rPr>
        <w:t xml:space="preserve"> </w:t>
      </w:r>
      <w:r w:rsidR="00C72F3A">
        <w:rPr>
          <w:lang w:val="lt-LT"/>
        </w:rPr>
        <w:t>patvirtinta</w:t>
      </w:r>
      <w:r w:rsidRPr="00E04160">
        <w:rPr>
          <w:lang w:val="lt-LT"/>
        </w:rPr>
        <w:t xml:space="preserve"> „Mokyklos, įgyvendinančios bendrojo ugdymo programas, veiklos kokybės įsivertinimo metodika“, valstybine švietimo strategija 2013-2022 metams, Švietimo ir mokslo ministro įsakymais, Kėdainių rajono savivaldybės tarybos sprendimais, kitais teisės aktais bei Kėdainių „Atžalyno“ gimnazijos nuostatais ir direktoriaus įsakymais.</w:t>
      </w:r>
    </w:p>
    <w:p w:rsidR="00734E9C" w:rsidRPr="008873A7" w:rsidRDefault="00737A0E" w:rsidP="00737A0E">
      <w:pPr>
        <w:pStyle w:val="Normal1"/>
        <w:spacing w:before="0" w:beforeAutospacing="0" w:after="0" w:afterAutospacing="0"/>
        <w:ind w:firstLine="567"/>
        <w:jc w:val="both"/>
        <w:rPr>
          <w:rFonts w:ascii="Times New Roman" w:hAnsi="Times New Roman"/>
          <w:sz w:val="24"/>
          <w:szCs w:val="24"/>
        </w:rPr>
      </w:pPr>
      <w:r w:rsidRPr="008873A7">
        <w:rPr>
          <w:rFonts w:ascii="Times New Roman" w:hAnsi="Times New Roman"/>
          <w:sz w:val="24"/>
          <w:szCs w:val="24"/>
        </w:rPr>
        <w:t>Valstybinė švietimo 2013–2022 metų strategija siekia sutelkti švietimo bendruomenės pastangas esminiams švietimo pokyčiams, kurie būtini atsiž</w:t>
      </w:r>
      <w:r w:rsidR="00214E54" w:rsidRPr="008873A7">
        <w:rPr>
          <w:rFonts w:ascii="Times New Roman" w:hAnsi="Times New Roman"/>
          <w:sz w:val="24"/>
          <w:szCs w:val="24"/>
        </w:rPr>
        <w:t xml:space="preserve">velgiant į visuomenės lūkesčius. Strategijoje numatyti keturi pagrindiniai tikslai: </w:t>
      </w:r>
    </w:p>
    <w:p w:rsidR="00734E9C" w:rsidRPr="008873A7" w:rsidRDefault="00214E54" w:rsidP="00737A0E">
      <w:pPr>
        <w:pStyle w:val="Normal1"/>
        <w:spacing w:before="0" w:beforeAutospacing="0" w:after="0" w:afterAutospacing="0"/>
        <w:ind w:firstLine="567"/>
        <w:jc w:val="both"/>
        <w:rPr>
          <w:rFonts w:ascii="Times New Roman" w:hAnsi="Times New Roman"/>
          <w:sz w:val="24"/>
          <w:szCs w:val="24"/>
        </w:rPr>
      </w:pPr>
      <w:r w:rsidRPr="008873A7">
        <w:rPr>
          <w:rFonts w:ascii="Times New Roman" w:hAnsi="Times New Roman"/>
          <w:sz w:val="24"/>
          <w:szCs w:val="24"/>
        </w:rPr>
        <w:sym w:font="Symbol" w:char="F0B7"/>
      </w:r>
      <w:r w:rsidRPr="008873A7">
        <w:rPr>
          <w:rFonts w:ascii="Times New Roman" w:hAnsi="Times New Roman"/>
          <w:sz w:val="24"/>
          <w:szCs w:val="24"/>
        </w:rPr>
        <w:t xml:space="preserve"> pasiekti tokį pedagoginių bendruomenių lygį, kai jų daugumą sudaro savo darbą apmąstantys, nuolat tobulėjantys ir rezultatyviai dirbantys profesionalūs mokytojai; </w:t>
      </w:r>
    </w:p>
    <w:p w:rsidR="00734E9C" w:rsidRPr="008873A7" w:rsidRDefault="00214E54" w:rsidP="00737A0E">
      <w:pPr>
        <w:pStyle w:val="Normal1"/>
        <w:spacing w:before="0" w:beforeAutospacing="0" w:after="0" w:afterAutospacing="0"/>
        <w:ind w:firstLine="567"/>
        <w:jc w:val="both"/>
        <w:rPr>
          <w:rFonts w:ascii="Times New Roman" w:hAnsi="Times New Roman"/>
          <w:sz w:val="24"/>
          <w:szCs w:val="24"/>
        </w:rPr>
      </w:pPr>
      <w:r w:rsidRPr="008873A7">
        <w:rPr>
          <w:rFonts w:ascii="Times New Roman" w:hAnsi="Times New Roman"/>
          <w:sz w:val="24"/>
          <w:szCs w:val="24"/>
        </w:rPr>
        <w:sym w:font="Symbol" w:char="F0B7"/>
      </w:r>
      <w:r w:rsidRPr="008873A7">
        <w:rPr>
          <w:rFonts w:ascii="Times New Roman" w:hAnsi="Times New Roman"/>
          <w:sz w:val="24"/>
          <w:szCs w:val="24"/>
        </w:rPr>
        <w:t xml:space="preserve"> įdiegti duomenų analize ir įsivertinimu grįstą švietimo kokybės kultūrą, užtikrinančią savivaldos, socialinės partnerystės ir vadovų lyderystės darną; </w:t>
      </w:r>
    </w:p>
    <w:p w:rsidR="00734E9C" w:rsidRPr="008873A7" w:rsidRDefault="00214E54" w:rsidP="00737A0E">
      <w:pPr>
        <w:pStyle w:val="Normal1"/>
        <w:spacing w:before="0" w:beforeAutospacing="0" w:after="0" w:afterAutospacing="0"/>
        <w:ind w:firstLine="567"/>
        <w:jc w:val="both"/>
        <w:rPr>
          <w:rFonts w:ascii="Times New Roman" w:hAnsi="Times New Roman"/>
          <w:sz w:val="24"/>
          <w:szCs w:val="24"/>
        </w:rPr>
      </w:pPr>
      <w:r w:rsidRPr="008873A7">
        <w:rPr>
          <w:rFonts w:ascii="Times New Roman" w:hAnsi="Times New Roman"/>
          <w:sz w:val="24"/>
          <w:szCs w:val="24"/>
        </w:rPr>
        <w:sym w:font="Symbol" w:char="F0B7"/>
      </w:r>
      <w:r w:rsidRPr="008873A7">
        <w:rPr>
          <w:rFonts w:ascii="Times New Roman" w:hAnsi="Times New Roman"/>
          <w:sz w:val="24"/>
          <w:szCs w:val="24"/>
        </w:rPr>
        <w:t xml:space="preserve"> suteikti mokiniams palankiausias galimybes atskleisti individualius gebėjimus ir tenkinti specialiuosius ugdymosi poreikius, užtikrinant švietimo prieinamumą ir lygias galimybes, maksimaliai plėtojant vaikų ir jaunimo švietimo aprėptį. Teikti veiksmingą pedagoginę ir psichologinę pagalbą mokiniams, patiriantiems mokymosi sunkumų. </w:t>
      </w:r>
    </w:p>
    <w:p w:rsidR="00214E54" w:rsidRPr="008873A7" w:rsidRDefault="00214E54" w:rsidP="00737A0E">
      <w:pPr>
        <w:pStyle w:val="Normal1"/>
        <w:spacing w:before="0" w:beforeAutospacing="0" w:after="0" w:afterAutospacing="0"/>
        <w:ind w:firstLine="567"/>
        <w:jc w:val="both"/>
        <w:rPr>
          <w:rFonts w:ascii="Times New Roman" w:hAnsi="Times New Roman"/>
          <w:sz w:val="24"/>
          <w:szCs w:val="24"/>
        </w:rPr>
      </w:pPr>
      <w:r w:rsidRPr="008873A7">
        <w:rPr>
          <w:rFonts w:ascii="Times New Roman" w:hAnsi="Times New Roman"/>
          <w:sz w:val="24"/>
          <w:szCs w:val="24"/>
        </w:rPr>
        <w:sym w:font="Symbol" w:char="F0B7"/>
      </w:r>
      <w:r w:rsidRPr="008873A7">
        <w:rPr>
          <w:rFonts w:ascii="Times New Roman" w:hAnsi="Times New Roman"/>
          <w:sz w:val="24"/>
          <w:szCs w:val="24"/>
        </w:rPr>
        <w:t xml:space="preserve"> garantuojant švietimo sistemos veiksmingumą, sukurti paskatų ir vienodų sąlygų mokytis visą gyvenimą sistemą, grįstą veiksminga pagalba, atpažįstant save ir renkantis veiklos kelią. Derinti asmens pasirinkimą su valstybiniu planavimu. </w:t>
      </w:r>
      <w:r w:rsidR="00737A0E" w:rsidRPr="008873A7">
        <w:rPr>
          <w:rFonts w:ascii="Times New Roman" w:hAnsi="Times New Roman"/>
          <w:sz w:val="24"/>
          <w:szCs w:val="24"/>
        </w:rPr>
        <w:t xml:space="preserve"> </w:t>
      </w:r>
    </w:p>
    <w:p w:rsidR="00737A0E" w:rsidRPr="00EC7999" w:rsidRDefault="00737A0E" w:rsidP="00737A0E">
      <w:pPr>
        <w:tabs>
          <w:tab w:val="left" w:pos="360"/>
          <w:tab w:val="left" w:pos="540"/>
        </w:tabs>
        <w:ind w:firstLine="567"/>
        <w:jc w:val="both"/>
        <w:rPr>
          <w:lang w:val="lt-LT"/>
        </w:rPr>
      </w:pPr>
      <w:r w:rsidRPr="00EC7999">
        <w:rPr>
          <w:lang w:val="lt-LT"/>
        </w:rPr>
        <w:t>Pastaraisiais metais daug nuveikta į bendrojo ugdymo mokyklas diegiant įsivertinimo, strateginio planavimo, socialinės partnerystės ir tinklaveikos elementus, tačiau tokia praktika vis dar netapo tradicine, savaimine mokyklų kultūra.</w:t>
      </w:r>
    </w:p>
    <w:p w:rsidR="00737A0E" w:rsidRPr="0085622F" w:rsidRDefault="00737A0E" w:rsidP="00737A0E">
      <w:pPr>
        <w:ind w:firstLine="567"/>
      </w:pPr>
      <w:r w:rsidRPr="008873A7">
        <w:t>Nesiseka pritraukti dirbti gabiausius žmones švietimo srityje, galinčius perteikti savo patirtį kitiems. Stojantieji į švietimo ir ugdymo universitetines studijas asmenys surenka mažiausią</w:t>
      </w:r>
      <w:r w:rsidRPr="0085622F">
        <w:t xml:space="preserve"> stojamąjį balą. Tai rodo, kad gabiausieji ir darbščiausieji nepritraukiami dirbti į švietimo sritį. </w:t>
      </w:r>
    </w:p>
    <w:p w:rsidR="00737A0E" w:rsidRPr="0085622F" w:rsidRDefault="00737A0E" w:rsidP="00737A0E">
      <w:pPr>
        <w:ind w:firstLine="567"/>
        <w:jc w:val="both"/>
      </w:pPr>
      <w:r w:rsidRPr="0085622F">
        <w:t xml:space="preserve">Pastaruoju metu nemažai padaryta mažinant mokyklų reguliavimą teisės aktais, suteikiant mokykloms daugiau savarankiškumo (autonomijos) priimti įvairius sprendimus. Tačiau bendra teisės aktų apimtis išlieka gana didelė, bendrojo ugdymo mokyklose vykdoma griežta kontrolė, todėl stokojama pasitikėjimo savimi, linkstama apsidrausti, orientuojamasi į aukštesnės vadovybės pavedimus. Tai neleidžia mokyklose sukurti solidarios bendruomeninės elgsenos įgūdžių, neformuoja priklausymo bendruomenei, tautai tapatybės, atsakomybės dėl tautos kultūros ir valstybės gyvenimo. Visa tai blokuoja kūrybiškumą įgyvendinant naujas idėjas, atsakomybės prisiėmimą, lyderystę ir dinamiškesnio savarankiško kokybės gerinimo galimybes. </w:t>
      </w:r>
    </w:p>
    <w:p w:rsidR="00737A0E" w:rsidRPr="008873A7" w:rsidRDefault="00737A0E" w:rsidP="00737A0E">
      <w:pPr>
        <w:ind w:firstLine="567"/>
        <w:jc w:val="both"/>
        <w:rPr>
          <w:lang w:val="lt-LT"/>
        </w:rPr>
      </w:pPr>
      <w:r w:rsidRPr="008873A7">
        <w:rPr>
          <w:lang w:val="lt-LT"/>
        </w:rPr>
        <w:t>K</w:t>
      </w:r>
      <w:r w:rsidR="000B59BE" w:rsidRPr="008873A7">
        <w:rPr>
          <w:lang w:val="lt-LT"/>
        </w:rPr>
        <w:t>ėdainių rajono savivaldybės 2018-2020</w:t>
      </w:r>
      <w:r w:rsidRPr="008873A7">
        <w:rPr>
          <w:lang w:val="lt-LT"/>
        </w:rPr>
        <w:t xml:space="preserve"> m. strateginiame veiklos plane numatyti  konkretūs tikslai ir programos socialinės, švietimo ir ugdymo, kūno kultūros ir sporto, kultūros veiklos bei sveikatos apsaugos srityse</w:t>
      </w:r>
      <w:r w:rsidR="00C77D87" w:rsidRPr="008873A7">
        <w:rPr>
          <w:lang w:val="lt-LT"/>
        </w:rPr>
        <w:t xml:space="preserve">. </w:t>
      </w:r>
      <w:r w:rsidRPr="008873A7">
        <w:rPr>
          <w:lang w:val="lt-LT"/>
        </w:rPr>
        <w:t>Keliam</w:t>
      </w:r>
      <w:r w:rsidR="00734E9C" w:rsidRPr="008873A7">
        <w:rPr>
          <w:lang w:val="lt-LT"/>
        </w:rPr>
        <w:t>as</w:t>
      </w:r>
      <w:r w:rsidRPr="008873A7">
        <w:rPr>
          <w:lang w:val="lt-LT"/>
        </w:rPr>
        <w:t xml:space="preserve"> tiksla</w:t>
      </w:r>
      <w:r w:rsidR="00734E9C" w:rsidRPr="008873A7">
        <w:rPr>
          <w:lang w:val="lt-LT"/>
        </w:rPr>
        <w:t>s -</w:t>
      </w:r>
      <w:r w:rsidR="00C77D87" w:rsidRPr="008873A7">
        <w:rPr>
          <w:lang w:val="lt-LT"/>
        </w:rPr>
        <w:t xml:space="preserve"> </w:t>
      </w:r>
      <w:r w:rsidR="00C77D87" w:rsidRPr="00EC7999">
        <w:rPr>
          <w:lang w:val="lt-LT"/>
        </w:rPr>
        <w:t>t</w:t>
      </w:r>
      <w:r w:rsidR="00734E9C" w:rsidRPr="00EC7999">
        <w:rPr>
          <w:lang w:val="lt-LT"/>
        </w:rPr>
        <w:t>eikti kokybiškas švietimo paslaugas, kurti vaikų ir jaunimo šiuolaikinius poreikius atitinkančią ugdymo aplinką</w:t>
      </w:r>
      <w:r w:rsidR="00C77D87" w:rsidRPr="00EC7999">
        <w:rPr>
          <w:lang w:val="lt-LT"/>
        </w:rPr>
        <w:t>.</w:t>
      </w:r>
    </w:p>
    <w:p w:rsidR="00737A0E" w:rsidRPr="00CA485F" w:rsidRDefault="00737A0E" w:rsidP="00737A0E">
      <w:pPr>
        <w:ind w:firstLine="567"/>
        <w:jc w:val="both"/>
        <w:rPr>
          <w:lang w:val="lt-LT"/>
        </w:rPr>
      </w:pPr>
      <w:r w:rsidRPr="008873A7">
        <w:rPr>
          <w:lang w:val="lt-LT"/>
        </w:rPr>
        <w:t>Įgyvendinant keliamus uždavinius švietimui, būtina užtikrinti ugdymo kokybę, kurią sąlygoja</w:t>
      </w:r>
      <w:r w:rsidRPr="00CA485F">
        <w:rPr>
          <w:lang w:val="lt-LT"/>
        </w:rPr>
        <w:t xml:space="preserve"> bendrųjų programų, išsilavinimo standartų, bendrųjų ugdymo planų įgyvendinimas, modernizuoto mokymo(si) aplinka, intelektualiniai ištekliai.</w:t>
      </w:r>
    </w:p>
    <w:p w:rsidR="00737A0E" w:rsidRDefault="00737A0E" w:rsidP="00737A0E">
      <w:pPr>
        <w:ind w:firstLine="567"/>
        <w:jc w:val="both"/>
        <w:rPr>
          <w:bCs/>
          <w:lang w:val="lt-LT"/>
        </w:rPr>
      </w:pPr>
      <w:r w:rsidRPr="0085622F">
        <w:rPr>
          <w:lang w:val="lt-LT"/>
        </w:rPr>
        <w:t>Nuo 2012 m. rugsėjo 1 d. mokykla tapo išgryninta gimnazija.</w:t>
      </w:r>
      <w:r w:rsidRPr="0085622F">
        <w:rPr>
          <w:bCs/>
          <w:lang w:val="lt-LT"/>
        </w:rPr>
        <w:t xml:space="preserve"> Kėdainių mieste esančios pagrindinės mokyklos tapo progimnazijomis nuo 2015 m. rugsėjo 1 d., jo</w:t>
      </w:r>
      <w:r w:rsidR="008873A7">
        <w:rPr>
          <w:bCs/>
          <w:lang w:val="lt-LT"/>
        </w:rPr>
        <w:t>s nebekomplektuoja 9-10 klasių. Mieste yra dvi gimnazijos, d</w:t>
      </w:r>
      <w:r w:rsidRPr="0085622F">
        <w:rPr>
          <w:bCs/>
          <w:lang w:val="lt-LT"/>
        </w:rPr>
        <w:t>alis mokinių, baigusių progimnazijų 8 klasę, toliau mokosi Profesinio rengimo centre. Tai lemia klasių komplektavimą „Atžalyno“ gimnazijoje, mokytojų krūvius, finansavimą.</w:t>
      </w:r>
    </w:p>
    <w:p w:rsidR="00737A0E" w:rsidRDefault="00737A0E" w:rsidP="00D772E6">
      <w:pPr>
        <w:jc w:val="both"/>
        <w:rPr>
          <w:bCs/>
          <w:lang w:val="lt-LT"/>
        </w:rPr>
      </w:pPr>
    </w:p>
    <w:p w:rsidR="00D772E6" w:rsidRPr="0085622F" w:rsidRDefault="00D772E6" w:rsidP="00D772E6">
      <w:pPr>
        <w:jc w:val="both"/>
        <w:rPr>
          <w:bCs/>
          <w:lang w:val="lt-LT"/>
        </w:rPr>
      </w:pPr>
    </w:p>
    <w:p w:rsidR="00737A0E" w:rsidRDefault="00737A0E" w:rsidP="00737A0E">
      <w:pPr>
        <w:jc w:val="center"/>
        <w:rPr>
          <w:b/>
          <w:lang w:val="lt-LT"/>
        </w:rPr>
      </w:pPr>
      <w:r>
        <w:rPr>
          <w:b/>
          <w:lang w:val="lt-LT"/>
        </w:rPr>
        <w:lastRenderedPageBreak/>
        <w:t>Ekonomin</w:t>
      </w:r>
      <w:r w:rsidRPr="0081677F">
        <w:rPr>
          <w:b/>
          <w:lang w:val="lt-LT"/>
        </w:rPr>
        <w:t>iai veiksniai</w:t>
      </w:r>
    </w:p>
    <w:p w:rsidR="00E04160" w:rsidRDefault="00E04160" w:rsidP="006B3ACD">
      <w:pPr>
        <w:ind w:firstLine="567"/>
        <w:jc w:val="center"/>
        <w:rPr>
          <w:b/>
          <w:lang w:val="lt-LT"/>
        </w:rPr>
      </w:pPr>
    </w:p>
    <w:p w:rsidR="00630ED8" w:rsidRPr="00E04160" w:rsidRDefault="00C308CA" w:rsidP="006B3ACD">
      <w:pPr>
        <w:tabs>
          <w:tab w:val="left" w:pos="540"/>
        </w:tabs>
        <w:ind w:firstLine="567"/>
        <w:jc w:val="both"/>
        <w:rPr>
          <w:lang w:val="lt-LT"/>
        </w:rPr>
      </w:pPr>
      <w:r w:rsidRPr="00C76703">
        <w:rPr>
          <w:lang w:val="lt-LT"/>
        </w:rPr>
        <w:t xml:space="preserve">Šalies ekonominiai rodikliai gerėja – auga BVP vienam gyventojui, vidutinės gyventojų pajamos, šalies švietimui tenkančios lėšos. </w:t>
      </w:r>
      <w:r>
        <w:t>Per pastaruosius 3 metus BVP vienam gyventojui išaugo daugiau kaip 2,3 tūkst. eurų (2.1 pav.). Per tą laikotarpį švietimui tenkančių valstybės ir savivaldybių lėšų suma padidėjo 159 mln. (6,8 proc.). Nors jos augimas atsiliko nuo šalies BVP augimo tempo (švietimui tenkanti BVP dalis sumažėjo), tačiau išliko didesnė nei vidutiniškai ES šalyse</w:t>
      </w:r>
      <w:r w:rsidR="00737A0E" w:rsidRPr="00E04160">
        <w:rPr>
          <w:lang w:val="lt-LT"/>
        </w:rPr>
        <w:t xml:space="preserve">. </w:t>
      </w:r>
      <w:r w:rsidR="00630ED8" w:rsidRPr="00C76703">
        <w:rPr>
          <w:lang w:val="lt-LT"/>
        </w:rPr>
        <w:t>Viešosios švietimo išlaidos augo Europos Sąjungos paramos sąskaita, tačiau švietimui tenkanti biudžeto asignavimų dalis vis dar nepakankama.</w:t>
      </w:r>
      <w:r w:rsidR="00E04160" w:rsidRPr="00E04160">
        <w:rPr>
          <w:lang w:val="lt-LT"/>
        </w:rPr>
        <w:t xml:space="preserve"> </w:t>
      </w:r>
      <w:r w:rsidR="00630ED8" w:rsidRPr="00E04160">
        <w:rPr>
          <w:lang w:val="lt-LT"/>
        </w:rPr>
        <w:t>Susidariusi ekonominė situacija stabdo ilgalaikės pedagogų darbo užmokesčio programos įgyvendinimą. Jau keli metai nedidinamas pedagogų darbo užmokestis.</w:t>
      </w:r>
    </w:p>
    <w:p w:rsidR="00630ED8" w:rsidRPr="00E04160" w:rsidRDefault="00630ED8" w:rsidP="006B3ACD">
      <w:pPr>
        <w:pStyle w:val="Default"/>
        <w:ind w:firstLine="567"/>
        <w:jc w:val="both"/>
        <w:rPr>
          <w:color w:val="auto"/>
        </w:rPr>
      </w:pPr>
      <w:r w:rsidRPr="00E04160">
        <w:rPr>
          <w:color w:val="auto"/>
        </w:rPr>
        <w:t xml:space="preserve">Nuo 2018 m. rugsėjo 1 d. pakeistas mokyklų finansavimo modelis, įvestas etatinis mokytojų darbo apmokėjimas. Šie veiksniai turi tiesioginės įtakos visai „Atžalyno“ gimnazijos bendruomenei, nes skatina stiprinti demokratiškų sprendimų priėmimo procesus, tobulinti finansų, skiriamų švietimui, efektyvesnį valdymą ir gerinti švietimo kokybę. </w:t>
      </w:r>
    </w:p>
    <w:p w:rsidR="00737A0E" w:rsidRDefault="00E04160" w:rsidP="00230619">
      <w:pPr>
        <w:tabs>
          <w:tab w:val="left" w:pos="540"/>
        </w:tabs>
        <w:ind w:firstLine="567"/>
        <w:jc w:val="both"/>
        <w:rPr>
          <w:lang w:val="lt-LT"/>
        </w:rPr>
      </w:pPr>
      <w:r w:rsidRPr="00E04160">
        <w:t>Pagrindiniai mokyklos finansavimo šaltiniai – valstybės ir savivaldybės lėšos.</w:t>
      </w:r>
      <w:r w:rsidRPr="00E04160">
        <w:rPr>
          <w:lang w:val="lt-LT"/>
        </w:rPr>
        <w:t xml:space="preserve"> </w:t>
      </w:r>
      <w:r w:rsidR="00737A0E" w:rsidRPr="00E04160">
        <w:rPr>
          <w:lang w:val="lt-LT"/>
        </w:rPr>
        <w:t>ES struktūrinių fondų lėšomis atsiranda gal</w:t>
      </w:r>
      <w:r w:rsidRPr="00E04160">
        <w:rPr>
          <w:lang w:val="lt-LT"/>
        </w:rPr>
        <w:t xml:space="preserve">imybė </w:t>
      </w:r>
      <w:r w:rsidR="00737A0E" w:rsidRPr="00E04160">
        <w:rPr>
          <w:lang w:val="lt-LT"/>
        </w:rPr>
        <w:t>modernizuoti ugdymo bazę.</w:t>
      </w:r>
      <w:r w:rsidRPr="00E04160">
        <w:rPr>
          <w:bCs/>
          <w:lang w:val="lt-LT"/>
        </w:rPr>
        <w:t xml:space="preserve"> </w:t>
      </w:r>
      <w:r w:rsidR="00737A0E" w:rsidRPr="00E04160">
        <w:rPr>
          <w:lang w:val="lt-LT"/>
        </w:rPr>
        <w:t>Įvykdyta gimnazijos pastato renovacija, sporto aikštyno atnaujinimas pagerino gimnazijos ugdymo sąlygas,  padeda  sutaupyti dalį lėšų</w:t>
      </w:r>
      <w:r w:rsidRPr="00E04160">
        <w:rPr>
          <w:lang w:val="lt-LT"/>
        </w:rPr>
        <w:t xml:space="preserve">, skirtų gimnazijos išlaikymui. </w:t>
      </w:r>
      <w:r w:rsidRPr="00C76703">
        <w:rPr>
          <w:lang w:val="lt-LT"/>
        </w:rPr>
        <w:t xml:space="preserve">Tačiau lėšų ugdymo aplinkai atnaujinti ir ugdymo bazei turtinti nepakanka. </w:t>
      </w:r>
      <w:r w:rsidR="00737A0E" w:rsidRPr="00E04160">
        <w:rPr>
          <w:lang w:val="lt-LT"/>
        </w:rPr>
        <w:t>Rajono savivaldybė skiria lėšų vaikų užimtumo ir nusikalstamumo prevencijos programų finansavimui, gabių ir talentingų mokinių rėmimui, sveikatos programoms įgyvendinti.</w:t>
      </w:r>
      <w:r w:rsidR="00230619">
        <w:rPr>
          <w:lang w:val="lt-LT"/>
        </w:rPr>
        <w:t xml:space="preserve"> G</w:t>
      </w:r>
      <w:r w:rsidR="00737A0E" w:rsidRPr="00E04160">
        <w:rPr>
          <w:lang w:val="lt-LT"/>
        </w:rPr>
        <w:t>imnazijos bendruomenės nariai perveda 2% pajam</w:t>
      </w:r>
      <w:r w:rsidR="00230619">
        <w:rPr>
          <w:lang w:val="lt-LT"/>
        </w:rPr>
        <w:t>ų mokesčio dalį mokyklai remti.</w:t>
      </w:r>
    </w:p>
    <w:p w:rsidR="00D772E6" w:rsidRDefault="00D772E6" w:rsidP="00737A0E">
      <w:pPr>
        <w:rPr>
          <w:lang w:val="lt-LT"/>
        </w:rPr>
      </w:pPr>
    </w:p>
    <w:p w:rsidR="00737A0E" w:rsidRDefault="00737A0E" w:rsidP="00737A0E">
      <w:pPr>
        <w:jc w:val="center"/>
        <w:rPr>
          <w:b/>
          <w:lang w:val="lt-LT"/>
        </w:rPr>
      </w:pPr>
      <w:r>
        <w:rPr>
          <w:b/>
          <w:lang w:val="lt-LT"/>
        </w:rPr>
        <w:t>Socialin</w:t>
      </w:r>
      <w:r w:rsidRPr="0081677F">
        <w:rPr>
          <w:b/>
          <w:lang w:val="lt-LT"/>
        </w:rPr>
        <w:t>iai veiksniai</w:t>
      </w:r>
    </w:p>
    <w:p w:rsidR="00737A0E" w:rsidRDefault="00737A0E" w:rsidP="006B3ACD">
      <w:pPr>
        <w:ind w:firstLine="567"/>
        <w:rPr>
          <w:b/>
          <w:lang w:val="lt-LT"/>
        </w:rPr>
      </w:pPr>
    </w:p>
    <w:p w:rsidR="00C330A9" w:rsidRDefault="00C330A9" w:rsidP="006B3ACD">
      <w:pPr>
        <w:ind w:firstLine="567"/>
        <w:jc w:val="both"/>
        <w:rPr>
          <w:lang w:val="lt-LT"/>
        </w:rPr>
      </w:pPr>
      <w:r>
        <w:t>Švietimo sistemos veikimo sąlygas iš dalies atspindi visuomenės pasitikėjimas švietimu. Matyti, kad jau keletą metų iš eilės mažėja visuomenės pasitikėjimas švietimu. Visuomenėje vyksta intensyvūs socialiniai, ekonominiai, kultūriniai pokyčiai, tačiau švietimo sistema, nepaisant nuolatinių reformų, veikia per daug inertiškai ir per lėtai prisitaiko prie šių pokyčių. Todėl regionų gyventojai susiduria su įvairiomis vis dar neišspręstomis švietimo prieinamumo ir kokybės problemomis, nėra tenkinami jų lūkesčiai, kad bus užtikrinta kiekvieno besimokančiojo pažanga pagal jo individualias galias ir kiekvienam besimokančiajam bus sudarytos galimybės įgyti kokybišką išsilavinimą.</w:t>
      </w:r>
    </w:p>
    <w:p w:rsidR="00737A0E" w:rsidRDefault="00737A0E" w:rsidP="00C330A9">
      <w:pPr>
        <w:ind w:firstLine="567"/>
        <w:jc w:val="both"/>
        <w:rPr>
          <w:lang w:val="lt-LT"/>
        </w:rPr>
      </w:pPr>
      <w:r w:rsidRPr="0081677F">
        <w:rPr>
          <w:lang w:val="lt-LT"/>
        </w:rPr>
        <w:t>Li</w:t>
      </w:r>
      <w:r>
        <w:rPr>
          <w:lang w:val="lt-LT"/>
        </w:rPr>
        <w:t>e</w:t>
      </w:r>
      <w:r w:rsidRPr="0081677F">
        <w:rPr>
          <w:lang w:val="lt-LT"/>
        </w:rPr>
        <w:t>t</w:t>
      </w:r>
      <w:r w:rsidR="00700F3F">
        <w:rPr>
          <w:lang w:val="lt-LT"/>
        </w:rPr>
        <w:t xml:space="preserve">uvos gyventojų skaičius mažėja. </w:t>
      </w:r>
      <w:r>
        <w:rPr>
          <w:lang w:val="lt-LT"/>
        </w:rPr>
        <w:t xml:space="preserve">Dėl demografinių pokyčių į mokyklas ateina </w:t>
      </w:r>
      <w:r w:rsidR="00700F3F">
        <w:rPr>
          <w:lang w:val="lt-LT"/>
        </w:rPr>
        <w:t xml:space="preserve">vis </w:t>
      </w:r>
      <w:r>
        <w:rPr>
          <w:lang w:val="lt-LT"/>
        </w:rPr>
        <w:t xml:space="preserve">mažiau vaikų. </w:t>
      </w:r>
      <w:r w:rsidR="00700F3F" w:rsidRPr="00C76703">
        <w:rPr>
          <w:lang w:val="lt-LT"/>
        </w:rPr>
        <w:t xml:space="preserve">Gausėja socialinę atskirtį patiriančių mokinių, kuriems reikia specialiosios paramos, daugėja disfunkcinių šeimų (išsiskyrusių šeimų, tėvų, išvykusių į užsienį ir palikusių vaikus su seneliais ar globėjais). </w:t>
      </w:r>
      <w:r w:rsidR="00C330A9">
        <w:rPr>
          <w:lang w:val="lt-LT"/>
        </w:rPr>
        <w:t xml:space="preserve">Tėvų emigracija iš Lietuvos neigiamai veikia šeimas ir jose gyvenančius vaikus. </w:t>
      </w:r>
      <w:r>
        <w:rPr>
          <w:lang w:val="lt-LT"/>
        </w:rPr>
        <w:t xml:space="preserve">Įvykdžius mokyklų tinklo pertvarką, </w:t>
      </w:r>
      <w:r w:rsidR="00C330A9">
        <w:rPr>
          <w:lang w:val="lt-LT"/>
        </w:rPr>
        <w:t xml:space="preserve">Kėdainių </w:t>
      </w:r>
      <w:r>
        <w:rPr>
          <w:lang w:val="lt-LT"/>
        </w:rPr>
        <w:t>miesto pagrindinės mokyklos reorganizavosi į progimnazijas. Nebėra mokyklų klasių persiklojimo</w:t>
      </w:r>
      <w:r w:rsidR="00700F3F" w:rsidRPr="00C76703">
        <w:rPr>
          <w:lang w:val="lt-LT"/>
        </w:rPr>
        <w:t>.</w:t>
      </w:r>
      <w:r w:rsidR="00C330A9" w:rsidRPr="00C76703">
        <w:rPr>
          <w:lang w:val="lt-LT"/>
        </w:rPr>
        <w:t xml:space="preserve"> </w:t>
      </w:r>
      <w:r>
        <w:rPr>
          <w:lang w:val="lt-LT"/>
        </w:rPr>
        <w:t xml:space="preserve">Didėja mokyklinio amžiaus vaikų </w:t>
      </w:r>
      <w:r w:rsidRPr="001A5F3F">
        <w:rPr>
          <w:lang w:val="lt-LT"/>
        </w:rPr>
        <w:t xml:space="preserve"> </w:t>
      </w:r>
      <w:r>
        <w:rPr>
          <w:lang w:val="lt-LT"/>
        </w:rPr>
        <w:t xml:space="preserve">sergamumas, plinta žalingi įpročai –  alkoholio, narkotinių ir psichotropinių medžiagų platinimas ir vartojimas. </w:t>
      </w:r>
      <w:r w:rsidR="00C330A9" w:rsidRPr="00C76703">
        <w:rPr>
          <w:lang w:val="lt-LT"/>
        </w:rPr>
        <w:t>Tai skatina gimnazijos bendruomenę ieškoti įvairių šių problemų sprendimo būdų. šiuolaikiškos mokyklos įvaizdį.</w:t>
      </w:r>
    </w:p>
    <w:p w:rsidR="00D772E6" w:rsidRDefault="00D772E6" w:rsidP="00D772E6">
      <w:pPr>
        <w:rPr>
          <w:lang w:val="lt-LT"/>
        </w:rPr>
      </w:pPr>
    </w:p>
    <w:p w:rsidR="00737A0E" w:rsidRPr="0081677F" w:rsidRDefault="00737A0E" w:rsidP="00D772E6">
      <w:pPr>
        <w:jc w:val="center"/>
        <w:rPr>
          <w:b/>
          <w:lang w:val="lt-LT"/>
        </w:rPr>
      </w:pPr>
      <w:r w:rsidRPr="0081677F">
        <w:rPr>
          <w:b/>
          <w:lang w:val="lt-LT"/>
        </w:rPr>
        <w:t>Technologiniai veiksniai</w:t>
      </w:r>
    </w:p>
    <w:p w:rsidR="00737A0E" w:rsidRPr="00E8490F" w:rsidRDefault="00737A0E" w:rsidP="006B3ACD">
      <w:pPr>
        <w:tabs>
          <w:tab w:val="left" w:pos="567"/>
        </w:tabs>
        <w:ind w:firstLine="567"/>
        <w:rPr>
          <w:lang w:val="lt-LT"/>
        </w:rPr>
      </w:pPr>
    </w:p>
    <w:p w:rsidR="00737A0E" w:rsidRPr="00E8490F" w:rsidRDefault="00737A0E" w:rsidP="006B3ACD">
      <w:pPr>
        <w:tabs>
          <w:tab w:val="left" w:pos="567"/>
        </w:tabs>
        <w:ind w:firstLine="567"/>
        <w:jc w:val="both"/>
        <w:rPr>
          <w:lang w:val="lt-LT"/>
        </w:rPr>
      </w:pPr>
      <w:r w:rsidRPr="00E8490F">
        <w:t xml:space="preserve">Plintančios informacinės technologijos keičia mokymo (si) sampratą. Informacinės ir komunikacinės technologijos vis labiau veikia ugdymo ir ugdymosi metodus, daro įtaką ne tik ugdymo turiniui, bet ir visam ugdymo procesui. </w:t>
      </w:r>
      <w:r w:rsidR="00E8490F" w:rsidRPr="00E8490F">
        <w:rPr>
          <w:lang w:val="lt-LT"/>
        </w:rPr>
        <w:t xml:space="preserve">Naujos technologijos skatina tarpdalykinę ir vidinę integraciją bei nuotolinį mokymą(si), organizuoti ugdymo procesą virtualiose ir  </w:t>
      </w:r>
      <w:r w:rsidR="00E8490F" w:rsidRPr="00E8490F">
        <w:rPr>
          <w:lang w:val="lt-LT"/>
        </w:rPr>
        <w:lastRenderedPageBreak/>
        <w:t>netradicinėse edukacinėse erdvėse.</w:t>
      </w:r>
      <w:r w:rsidR="001B0F1B">
        <w:rPr>
          <w:lang w:val="lt-LT"/>
        </w:rPr>
        <w:t xml:space="preserve"> </w:t>
      </w:r>
      <w:r w:rsidRPr="00C76703">
        <w:rPr>
          <w:lang w:val="lt-LT"/>
        </w:rPr>
        <w:t xml:space="preserve">Kokybiškai besikeičiančios technologijos bei jų taikymo galimybės skatina plėtoti informacinių ir komunikacinių technologijų švietime infrastruktūrą. </w:t>
      </w:r>
    </w:p>
    <w:p w:rsidR="00737A0E" w:rsidRPr="00E8490F" w:rsidRDefault="00737A0E" w:rsidP="006B3ACD">
      <w:pPr>
        <w:tabs>
          <w:tab w:val="left" w:pos="567"/>
        </w:tabs>
        <w:ind w:firstLine="567"/>
        <w:jc w:val="both"/>
        <w:rPr>
          <w:lang w:val="lt-LT"/>
        </w:rPr>
      </w:pPr>
      <w:r w:rsidRPr="00E8490F">
        <w:rPr>
          <w:lang w:val="lt-LT"/>
        </w:rPr>
        <w:t>Mokyklos aprūpinamos kompiuterine technika ir specialia įranga, kompiuterinėmis p</w:t>
      </w:r>
      <w:r w:rsidR="001B0F1B">
        <w:rPr>
          <w:lang w:val="lt-LT"/>
        </w:rPr>
        <w:t>rogramomis, sukurti elektroniniai</w:t>
      </w:r>
      <w:r w:rsidRPr="00E8490F">
        <w:rPr>
          <w:lang w:val="lt-LT"/>
        </w:rPr>
        <w:t xml:space="preserve"> vadovėliai,  veikia elektroniniai dienynai.</w:t>
      </w:r>
    </w:p>
    <w:p w:rsidR="00737A0E" w:rsidRDefault="00737A0E" w:rsidP="006B3ACD">
      <w:pPr>
        <w:tabs>
          <w:tab w:val="left" w:pos="567"/>
        </w:tabs>
        <w:ind w:firstLine="567"/>
        <w:jc w:val="both"/>
        <w:rPr>
          <w:lang w:val="lt-LT"/>
        </w:rPr>
      </w:pPr>
      <w:r w:rsidRPr="00E8490F">
        <w:rPr>
          <w:lang w:val="lt-LT"/>
        </w:rPr>
        <w:t>Pažangių technologijų atsiradimas ir plėtra reikalauja iš mokytojo įgyti daugiau kompetencijų, keisti mokymo ir mokymosi metodiką, atnaujinti materialinę mokymo bazę.</w:t>
      </w:r>
    </w:p>
    <w:p w:rsidR="00E8490F" w:rsidRDefault="00E8490F" w:rsidP="006B3ACD">
      <w:pPr>
        <w:tabs>
          <w:tab w:val="left" w:pos="567"/>
        </w:tabs>
        <w:ind w:firstLine="567"/>
        <w:jc w:val="both"/>
        <w:rPr>
          <w:lang w:val="lt-LT"/>
        </w:rPr>
      </w:pPr>
    </w:p>
    <w:p w:rsidR="00E8490F" w:rsidRPr="00E8490F" w:rsidRDefault="00E8490F" w:rsidP="00737A0E">
      <w:pPr>
        <w:ind w:firstLine="567"/>
        <w:jc w:val="both"/>
        <w:rPr>
          <w:lang w:val="lt-LT"/>
        </w:rPr>
      </w:pPr>
    </w:p>
    <w:p w:rsidR="00737A0E" w:rsidRPr="00DA1270" w:rsidRDefault="00737A0E" w:rsidP="00737A0E">
      <w:pPr>
        <w:jc w:val="center"/>
        <w:rPr>
          <w:b/>
          <w:sz w:val="28"/>
          <w:szCs w:val="28"/>
          <w:lang w:val="lt-LT"/>
        </w:rPr>
      </w:pPr>
      <w:r w:rsidRPr="00DA1270">
        <w:rPr>
          <w:b/>
          <w:sz w:val="28"/>
          <w:szCs w:val="28"/>
          <w:lang w:val="lt-LT"/>
        </w:rPr>
        <w:t>Vidaus aplinkos veiksniai</w:t>
      </w:r>
    </w:p>
    <w:p w:rsidR="00737A0E" w:rsidRPr="00EC7999" w:rsidRDefault="00737A0E" w:rsidP="00737A0E">
      <w:pPr>
        <w:rPr>
          <w:lang w:val="lt-LT"/>
        </w:rPr>
      </w:pPr>
    </w:p>
    <w:p w:rsidR="00737A0E" w:rsidRPr="00EC7999" w:rsidRDefault="00737A0E" w:rsidP="00737A0E">
      <w:pPr>
        <w:jc w:val="center"/>
        <w:rPr>
          <w:b/>
          <w:lang w:val="lt-LT"/>
        </w:rPr>
      </w:pPr>
      <w:r w:rsidRPr="00EC7999">
        <w:rPr>
          <w:b/>
          <w:lang w:val="lt-LT"/>
        </w:rPr>
        <w:t>Organizacinė struktūra</w:t>
      </w:r>
    </w:p>
    <w:p w:rsidR="00737A0E" w:rsidRPr="00EC7999" w:rsidRDefault="00737A0E" w:rsidP="006B3ACD">
      <w:pPr>
        <w:ind w:firstLine="567"/>
        <w:jc w:val="center"/>
        <w:rPr>
          <w:b/>
          <w:lang w:val="lt-LT"/>
        </w:rPr>
      </w:pPr>
    </w:p>
    <w:p w:rsidR="00737A0E" w:rsidRPr="00EC7999" w:rsidRDefault="00737A0E" w:rsidP="006B3ACD">
      <w:pPr>
        <w:ind w:firstLine="567"/>
        <w:rPr>
          <w:lang w:val="lt-LT"/>
        </w:rPr>
      </w:pPr>
      <w:r w:rsidRPr="00EC7999">
        <w:rPr>
          <w:lang w:val="lt-LT"/>
        </w:rPr>
        <w:t>Kėdainių „Atžalyno“ gimnazija yra bendrojo ugdymo mokykla, teikianti pagrindinį ir vidurinį išsilavinimą. Savininko teises ir pareigas įgyvendina Kėdainių rajo</w:t>
      </w:r>
      <w:r w:rsidR="00E8490F" w:rsidRPr="00EC7999">
        <w:rPr>
          <w:lang w:val="lt-LT"/>
        </w:rPr>
        <w:t>no savivaldybės taryba. Kadangi nuo 2018 m. rugsėjo</w:t>
      </w:r>
      <w:r w:rsidRPr="00EC7999">
        <w:rPr>
          <w:lang w:val="lt-LT"/>
        </w:rPr>
        <w:t xml:space="preserve"> 1 d. pasikeitė </w:t>
      </w:r>
      <w:r w:rsidR="00E8490F" w:rsidRPr="00EC7999">
        <w:rPr>
          <w:lang w:val="lt-LT"/>
        </w:rPr>
        <w:t xml:space="preserve">mokyklų finansavimo modelis, valdymui, </w:t>
      </w:r>
      <w:r w:rsidR="00D856D1" w:rsidRPr="00EC7999">
        <w:rPr>
          <w:lang w:val="lt-LT"/>
        </w:rPr>
        <w:t xml:space="preserve">švietimo pagalbai </w:t>
      </w:r>
      <w:r w:rsidR="00E8490F" w:rsidRPr="00EC7999">
        <w:rPr>
          <w:lang w:val="lt-LT"/>
        </w:rPr>
        <w:t xml:space="preserve"> skiriama vis mažiau lėšų</w:t>
      </w:r>
      <w:r w:rsidR="00D856D1" w:rsidRPr="00EC7999">
        <w:rPr>
          <w:lang w:val="lt-LT"/>
        </w:rPr>
        <w:t xml:space="preserve">, pasikeitė </w:t>
      </w:r>
      <w:r w:rsidRPr="00EC7999">
        <w:rPr>
          <w:lang w:val="lt-LT"/>
        </w:rPr>
        <w:t>gimnazijos organizacinė valdymo struktūra. Gimnazijai vadovauja direktorius, dirba viena</w:t>
      </w:r>
      <w:r w:rsidR="00D856D1" w:rsidRPr="00EC7999">
        <w:rPr>
          <w:lang w:val="lt-LT"/>
        </w:rPr>
        <w:t>s</w:t>
      </w:r>
      <w:r w:rsidRPr="00EC7999">
        <w:rPr>
          <w:lang w:val="lt-LT"/>
        </w:rPr>
        <w:t xml:space="preserve">  pavaduotoja</w:t>
      </w:r>
      <w:r w:rsidR="00D856D1" w:rsidRPr="00EC7999">
        <w:rPr>
          <w:lang w:val="lt-LT"/>
        </w:rPr>
        <w:t>s</w:t>
      </w:r>
      <w:r w:rsidRPr="00EC7999">
        <w:rPr>
          <w:lang w:val="lt-LT"/>
        </w:rPr>
        <w:t xml:space="preserve"> ugdymui, vienas pa</w:t>
      </w:r>
      <w:r w:rsidR="00D856D1" w:rsidRPr="00EC7999">
        <w:rPr>
          <w:lang w:val="lt-LT"/>
        </w:rPr>
        <w:t xml:space="preserve">vaduotojas ūkiui, </w:t>
      </w:r>
      <w:r w:rsidRPr="00EC7999">
        <w:rPr>
          <w:lang w:val="lt-LT"/>
        </w:rPr>
        <w:t>pagrindinio ir vidurinio ugdymo</w:t>
      </w:r>
      <w:r w:rsidR="00D856D1" w:rsidRPr="00EC7999">
        <w:rPr>
          <w:lang w:val="lt-LT"/>
        </w:rPr>
        <w:t xml:space="preserve"> skyriaus vedėjas, </w:t>
      </w:r>
      <w:r w:rsidR="006C6AC7" w:rsidRPr="00EC7999">
        <w:rPr>
          <w:lang w:val="lt-LT"/>
        </w:rPr>
        <w:t>personal</w:t>
      </w:r>
      <w:r w:rsidR="00555899" w:rsidRPr="00EC7999">
        <w:rPr>
          <w:lang w:val="lt-LT"/>
        </w:rPr>
        <w:t>o</w:t>
      </w:r>
      <w:r w:rsidR="006C6AC7" w:rsidRPr="00EC7999">
        <w:rPr>
          <w:lang w:val="lt-LT"/>
        </w:rPr>
        <w:t xml:space="preserve"> valdymo skyriaus vedėjas, </w:t>
      </w:r>
      <w:r w:rsidR="00D856D1" w:rsidRPr="00EC7999">
        <w:rPr>
          <w:lang w:val="lt-LT"/>
        </w:rPr>
        <w:t xml:space="preserve">neformaliojo ugdymo organizatorius. Švietimo pagalbą teikia </w:t>
      </w:r>
      <w:r w:rsidRPr="00EC7999">
        <w:rPr>
          <w:lang w:val="lt-LT"/>
        </w:rPr>
        <w:t xml:space="preserve">  2 socialiniai pedagogai, psichologas, d</w:t>
      </w:r>
      <w:r w:rsidR="00D856D1" w:rsidRPr="00EC7999">
        <w:rPr>
          <w:lang w:val="lt-LT"/>
        </w:rPr>
        <w:t>u bibliotekininkai,</w:t>
      </w:r>
      <w:r w:rsidRPr="00EC7999">
        <w:rPr>
          <w:lang w:val="lt-LT"/>
        </w:rPr>
        <w:t xml:space="preserve"> IKT diegimui - informacinių technologijų operato</w:t>
      </w:r>
      <w:r w:rsidR="00D856D1" w:rsidRPr="00EC7999">
        <w:rPr>
          <w:lang w:val="lt-LT"/>
        </w:rPr>
        <w:t>rius, duomenų bazių tvarkytojas, 5</w:t>
      </w:r>
      <w:r w:rsidR="001B0F1B" w:rsidRPr="00EC7999">
        <w:rPr>
          <w:lang w:val="lt-LT"/>
        </w:rPr>
        <w:t>0</w:t>
      </w:r>
      <w:r w:rsidR="00D856D1" w:rsidRPr="00EC7999">
        <w:rPr>
          <w:lang w:val="lt-LT"/>
        </w:rPr>
        <w:t xml:space="preserve"> mokytojai</w:t>
      </w:r>
      <w:r w:rsidR="00E20780" w:rsidRPr="00EC7999">
        <w:rPr>
          <w:lang w:val="lt-LT"/>
        </w:rPr>
        <w:t xml:space="preserve">. </w:t>
      </w:r>
    </w:p>
    <w:p w:rsidR="00737A0E" w:rsidRPr="00EC7999" w:rsidRDefault="00737A0E" w:rsidP="006B3ACD">
      <w:pPr>
        <w:ind w:firstLine="567"/>
        <w:rPr>
          <w:lang w:val="lt-LT"/>
        </w:rPr>
      </w:pPr>
      <w:r w:rsidRPr="00EC7999">
        <w:rPr>
          <w:lang w:val="lt-LT"/>
        </w:rPr>
        <w:t>Veikia savivaldos institucijos - Gimnazijos taryba, Mokytojų taryba, Metodinė taryba, Demokratinė mokin</w:t>
      </w:r>
      <w:r w:rsidR="00D856D1" w:rsidRPr="00EC7999">
        <w:rPr>
          <w:lang w:val="lt-LT"/>
        </w:rPr>
        <w:t>ių asociacija, tėvų komitetas, k</w:t>
      </w:r>
      <w:r w:rsidRPr="00EC7999">
        <w:rPr>
          <w:lang w:val="lt-LT"/>
        </w:rPr>
        <w:t>lasių tėvų komit</w:t>
      </w:r>
      <w:r w:rsidR="00D856D1" w:rsidRPr="00EC7999">
        <w:rPr>
          <w:lang w:val="lt-LT"/>
        </w:rPr>
        <w:t>etai, k</w:t>
      </w:r>
      <w:r w:rsidRPr="00EC7999">
        <w:rPr>
          <w:lang w:val="lt-LT"/>
        </w:rPr>
        <w:t>lasių tarybos</w:t>
      </w:r>
      <w:r w:rsidR="00D856D1" w:rsidRPr="00EC7999">
        <w:rPr>
          <w:lang w:val="lt-LT"/>
        </w:rPr>
        <w:t xml:space="preserve">, Darbuotojų profesinė sąjunga, kuri atlieka </w:t>
      </w:r>
      <w:r w:rsidR="00E20780" w:rsidRPr="00EC7999">
        <w:rPr>
          <w:lang w:val="lt-LT"/>
        </w:rPr>
        <w:t>ir darbo tarybos funkcijas (pridedama organizacinė valdymo struktūros schema).</w:t>
      </w:r>
    </w:p>
    <w:p w:rsidR="00B972EA" w:rsidRPr="00EC7999" w:rsidRDefault="00B972EA" w:rsidP="006B3ACD">
      <w:pPr>
        <w:ind w:firstLine="567"/>
        <w:rPr>
          <w:lang w:val="lt-LT"/>
        </w:rPr>
      </w:pPr>
      <w:r w:rsidRPr="00EC7999">
        <w:rPr>
          <w:lang w:val="lt-LT"/>
        </w:rPr>
        <w:t>Gimnazija savo veiklą planuoja atsižvelgdama į įsivertinimo išvadas bei bendruomenės narių rekomendacijas, vadovaujantis d</w:t>
      </w:r>
      <w:r w:rsidR="00F105B4" w:rsidRPr="00EC7999">
        <w:rPr>
          <w:lang w:val="lt-LT"/>
        </w:rPr>
        <w:t>irektoriaus patvirtintu aprašu (pridedama</w:t>
      </w:r>
      <w:r w:rsidR="001B0F1B" w:rsidRPr="00EC7999">
        <w:rPr>
          <w:lang w:val="lt-LT"/>
        </w:rPr>
        <w:t>s Ugdymo turinio planavimo ir įgyvendinimo stebėsenos tvarkos aprašas</w:t>
      </w:r>
      <w:r w:rsidR="00F105B4" w:rsidRPr="00EC7999">
        <w:rPr>
          <w:lang w:val="lt-LT"/>
        </w:rPr>
        <w:t xml:space="preserve">). </w:t>
      </w:r>
      <w:r w:rsidRPr="00EC7999">
        <w:rPr>
          <w:lang w:val="lt-LT"/>
        </w:rPr>
        <w:t>Rengiamas trijų metų gimnazijos strateginis veiklos planas, metinis veiklos planas, ugdymo planas dvejiems mokslo metams, gimnazijoje dirbančių specialistų veiklos planai, gimnazijos mėnesio veiklos planai, Vaiko gerovės komisijos planai, mokomųjų dalykų ilgalaikiai planai, pasirenkamųjų dalykų bei dalykų modulių programos, neformaliojo ugdymo programos</w:t>
      </w:r>
      <w:r w:rsidR="00B9172B" w:rsidRPr="00EC7999">
        <w:rPr>
          <w:lang w:val="lt-LT"/>
        </w:rPr>
        <w:t>. Į planavimą įtraukiama</w:t>
      </w:r>
      <w:r w:rsidRPr="00EC7999">
        <w:rPr>
          <w:lang w:val="lt-LT"/>
        </w:rPr>
        <w:t xml:space="preserve"> gimnazijos </w:t>
      </w:r>
      <w:r w:rsidR="00B9172B" w:rsidRPr="00EC7999">
        <w:rPr>
          <w:lang w:val="lt-LT"/>
        </w:rPr>
        <w:t>bendruomenė.</w:t>
      </w:r>
    </w:p>
    <w:p w:rsidR="00D772E6" w:rsidRPr="00EC7999" w:rsidRDefault="00D772E6" w:rsidP="00737A0E">
      <w:pPr>
        <w:ind w:firstLine="567"/>
        <w:rPr>
          <w:lang w:val="lt-LT"/>
        </w:rPr>
      </w:pPr>
    </w:p>
    <w:p w:rsidR="00D772E6" w:rsidRPr="00EC7999" w:rsidRDefault="00D772E6" w:rsidP="00737A0E">
      <w:pPr>
        <w:ind w:firstLine="567"/>
        <w:rPr>
          <w:lang w:val="lt-LT"/>
        </w:rPr>
      </w:pPr>
    </w:p>
    <w:p w:rsidR="00737A0E" w:rsidRPr="00EC7999" w:rsidRDefault="00737A0E" w:rsidP="00737A0E">
      <w:pPr>
        <w:ind w:firstLine="567"/>
        <w:jc w:val="center"/>
        <w:rPr>
          <w:b/>
          <w:lang w:val="lt-LT"/>
        </w:rPr>
      </w:pPr>
      <w:r w:rsidRPr="00EC7999">
        <w:rPr>
          <w:b/>
          <w:lang w:val="lt-LT"/>
        </w:rPr>
        <w:t>Ištekliai (intelektualiniai, materialiniai, finansiniai)</w:t>
      </w:r>
    </w:p>
    <w:p w:rsidR="00737A0E" w:rsidRPr="00EC7999" w:rsidRDefault="00737A0E" w:rsidP="00737A0E">
      <w:pPr>
        <w:ind w:firstLine="567"/>
        <w:rPr>
          <w:lang w:val="lt-LT"/>
        </w:rPr>
      </w:pPr>
    </w:p>
    <w:p w:rsidR="00737A0E" w:rsidRPr="003E3BED" w:rsidRDefault="00737A0E" w:rsidP="00737A0E">
      <w:pPr>
        <w:ind w:firstLine="567"/>
        <w:rPr>
          <w:color w:val="000000" w:themeColor="text1"/>
        </w:rPr>
      </w:pPr>
      <w:r w:rsidRPr="00EC7999">
        <w:rPr>
          <w:color w:val="000000" w:themeColor="text1"/>
          <w:lang w:val="lt-LT"/>
        </w:rPr>
        <w:t>Gimnazija apsirūpinusi intelektualiniais resursais. Dirba 56 mokytojai, kurie yra dalyko specialistai, turi aukštąjį ( 1mokytojas – aukštesnįjį) išsilavinimą, pedagogo kvalifikaciją. Iš jų 2    (4 %) ekspertai, 26(46%) mokytojai metodininkai, 25 (45 %) vyr. mokytojai, 3(5%)  mokytojai, 13 (</w:t>
      </w:r>
      <w:r w:rsidRPr="003E3BED">
        <w:rPr>
          <w:color w:val="000000" w:themeColor="text1"/>
          <w:lang w:val="lt-LT"/>
        </w:rPr>
        <w:t xml:space="preserve">23 </w:t>
      </w:r>
      <w:r w:rsidRPr="00EC7999">
        <w:rPr>
          <w:color w:val="000000" w:themeColor="text1"/>
          <w:lang w:val="lt-LT"/>
        </w:rPr>
        <w:t>%) - magistr</w:t>
      </w:r>
      <w:r w:rsidRPr="003E3BED">
        <w:rPr>
          <w:color w:val="000000" w:themeColor="text1"/>
          <w:lang w:val="lt-LT"/>
        </w:rPr>
        <w:t>ų</w:t>
      </w:r>
      <w:r w:rsidRPr="00EC7999">
        <w:rPr>
          <w:color w:val="000000" w:themeColor="text1"/>
          <w:lang w:val="lt-LT"/>
        </w:rPr>
        <w:t>. Mokosi 509 mokiniai</w:t>
      </w:r>
      <w:r w:rsidR="006C6AC7" w:rsidRPr="00EC7999">
        <w:rPr>
          <w:color w:val="000000" w:themeColor="text1"/>
          <w:lang w:val="lt-LT"/>
        </w:rPr>
        <w:t>, suformuoti 19 klasių komplektai</w:t>
      </w:r>
      <w:r w:rsidRPr="00EC7999">
        <w:rPr>
          <w:color w:val="000000" w:themeColor="text1"/>
          <w:lang w:val="lt-LT"/>
        </w:rPr>
        <w:t xml:space="preserve">. </w:t>
      </w:r>
      <w:r w:rsidRPr="003E3BED">
        <w:rPr>
          <w:color w:val="000000" w:themeColor="text1"/>
        </w:rPr>
        <w:t xml:space="preserve">Per trejus metus mokinių skaičius sumažėjo nuo 650 iki 509 mokinių. </w:t>
      </w:r>
    </w:p>
    <w:p w:rsidR="00737A0E" w:rsidRPr="0062524D" w:rsidRDefault="00737A0E" w:rsidP="00737A0E">
      <w:pPr>
        <w:ind w:firstLine="567"/>
        <w:rPr>
          <w:b/>
        </w:rPr>
      </w:pPr>
      <w:r w:rsidRPr="0062524D">
        <w:rPr>
          <w:color w:val="000000" w:themeColor="text1"/>
        </w:rPr>
        <w:t>Gimnazijoje formuojama finansinė ūkinė politika.</w:t>
      </w:r>
      <w:r w:rsidRPr="0062524D">
        <w:rPr>
          <w:b/>
        </w:rPr>
        <w:t xml:space="preserve"> </w:t>
      </w:r>
      <w:r w:rsidRPr="0062524D">
        <w:t>Mokykla išlaikoma iš valstybės dotacijos mokymo reikalams ir  savarankiškom funkcijom atlikti skiriamų lėšų iš savivaldybės, specialiųjų lėšų, tikslinių programų ir paramos lėšų. Nuo 2018 m. rugsėjo 1 d. paseikeitė</w:t>
      </w:r>
      <w:r w:rsidR="00145B6B">
        <w:t xml:space="preserve"> </w:t>
      </w:r>
      <w:r w:rsidRPr="0062524D">
        <w:t>mokyklų finansavimo modelis. Mokyklos finansuojamos atsižvelg</w:t>
      </w:r>
      <w:r w:rsidR="00145B6B">
        <w:t>iant į klasių komplektų skaičių ir mokinių skaičių</w:t>
      </w:r>
      <w:r w:rsidR="007228D1">
        <w:t>.</w:t>
      </w:r>
      <w:r w:rsidR="006C6AC7">
        <w:t xml:space="preserve"> </w:t>
      </w:r>
      <w:r w:rsidRPr="0062524D">
        <w:t>Švietimo pagalba ir valdymas finansuojamas pagal mokinių skaičių. Suformuoti 15</w:t>
      </w:r>
      <w:r w:rsidR="006C6AC7">
        <w:t xml:space="preserve"> ( </w:t>
      </w:r>
      <w:r w:rsidR="00555899">
        <w:t>37,2</w:t>
      </w:r>
      <w:r w:rsidR="006C6AC7">
        <w:t>%)</w:t>
      </w:r>
      <w:r w:rsidRPr="0062524D">
        <w:t xml:space="preserve"> </w:t>
      </w:r>
      <w:r w:rsidR="006C6AC7">
        <w:t xml:space="preserve">mokytojų </w:t>
      </w:r>
      <w:r w:rsidRPr="0062524D">
        <w:t>etatų ir 25</w:t>
      </w:r>
      <w:r w:rsidR="006C6AC7">
        <w:t xml:space="preserve"> ( </w:t>
      </w:r>
      <w:r w:rsidR="00555899">
        <w:t>62,8</w:t>
      </w:r>
      <w:r w:rsidR="006C6AC7">
        <w:t>%)</w:t>
      </w:r>
      <w:r w:rsidRPr="0062524D">
        <w:t xml:space="preserve"> nepilni etatai. Ugdymo planui įgyvendinti lėšų užtenka, tačiau nepakankamai finansuojama švietimo pagalba</w:t>
      </w:r>
      <w:r w:rsidR="007228D1">
        <w:t xml:space="preserve"> ir valdymas.</w:t>
      </w:r>
    </w:p>
    <w:p w:rsidR="00737A0E" w:rsidRPr="0062524D" w:rsidRDefault="00737A0E" w:rsidP="00737A0E">
      <w:pPr>
        <w:ind w:firstLine="567"/>
        <w:rPr>
          <w:lang w:val="de-DE"/>
        </w:rPr>
      </w:pPr>
      <w:r w:rsidRPr="0062524D">
        <w:rPr>
          <w:color w:val="000000" w:themeColor="text1"/>
        </w:rPr>
        <w:lastRenderedPageBreak/>
        <w:t xml:space="preserve"> </w:t>
      </w:r>
      <w:r w:rsidRPr="0062524D">
        <w:rPr>
          <w:color w:val="000000" w:themeColor="text1"/>
          <w:lang w:val="de-DE"/>
        </w:rPr>
        <w:t>Atnaujinta gimnazijos aplinka, kabinetai. Nuolatinis mokymo priemonių, kompiuterių, vadovėlių, programinės įrangos atnaujinimas leidžia efektyvinti ugdymo procesą. Intelektinių, materialinių, finansinių resursų poreikis ir panaudojimo efektyvumas nuolat tiriamas. Gera materialinė bazė. Visi dalykų kabinetai aprūpinti kompiuteriais, internetine pr</w:t>
      </w:r>
      <w:r w:rsidR="007228D1">
        <w:rPr>
          <w:color w:val="000000" w:themeColor="text1"/>
          <w:lang w:val="de-DE"/>
        </w:rPr>
        <w:t xml:space="preserve">ieiga, multimedijomis, </w:t>
      </w:r>
      <w:r w:rsidR="006C6AC7">
        <w:rPr>
          <w:color w:val="000000" w:themeColor="text1"/>
          <w:lang w:val="de-DE"/>
        </w:rPr>
        <w:t xml:space="preserve"> </w:t>
      </w:r>
      <w:r w:rsidRPr="0062524D">
        <w:rPr>
          <w:color w:val="000000" w:themeColor="text1"/>
          <w:lang w:val="de-DE"/>
        </w:rPr>
        <w:t>interaktyvio</w:t>
      </w:r>
      <w:r w:rsidR="007228D1">
        <w:rPr>
          <w:color w:val="000000" w:themeColor="text1"/>
          <w:lang w:val="de-DE"/>
        </w:rPr>
        <w:t>mis</w:t>
      </w:r>
      <w:r w:rsidRPr="0062524D">
        <w:rPr>
          <w:color w:val="000000" w:themeColor="text1"/>
          <w:lang w:val="de-DE"/>
        </w:rPr>
        <w:t>s lento</w:t>
      </w:r>
      <w:r w:rsidR="007228D1">
        <w:rPr>
          <w:color w:val="000000" w:themeColor="text1"/>
          <w:lang w:val="de-DE"/>
        </w:rPr>
        <w:t>mi</w:t>
      </w:r>
      <w:r w:rsidRPr="0062524D">
        <w:rPr>
          <w:color w:val="000000" w:themeColor="text1"/>
          <w:lang w:val="de-DE"/>
        </w:rPr>
        <w:t xml:space="preserve">s. Mokytojai aprūpinti dalykine, metodine literatūra. Yra trys kompiuterių klasės, </w:t>
      </w:r>
      <w:r w:rsidR="006C6AC7" w:rsidRPr="0062524D">
        <w:rPr>
          <w:lang w:val="de-DE"/>
        </w:rPr>
        <w:t>3D klasė s</w:t>
      </w:r>
      <w:r w:rsidR="006C6AC7">
        <w:rPr>
          <w:lang w:val="de-DE"/>
        </w:rPr>
        <w:t xml:space="preserve">u planšetinių kompiuterių klase, </w:t>
      </w:r>
      <w:r w:rsidRPr="0062524D">
        <w:rPr>
          <w:color w:val="000000" w:themeColor="text1"/>
          <w:lang w:val="de-DE"/>
        </w:rPr>
        <w:t>informacinis centras, ugdymo karjerai kabinetas, trys sporto salės, atnaujintas sporto aikštynas, įkurta</w:t>
      </w:r>
      <w:r w:rsidR="006C6AC7">
        <w:rPr>
          <w:color w:val="000000" w:themeColor="text1"/>
          <w:lang w:val="de-DE"/>
        </w:rPr>
        <w:t>s gimnazijos istorijos muziejus.</w:t>
      </w:r>
      <w:r w:rsidRPr="0062524D">
        <w:rPr>
          <w:color w:val="000000" w:themeColor="text1"/>
          <w:lang w:val="de-DE"/>
        </w:rPr>
        <w:t xml:space="preserve"> </w:t>
      </w:r>
    </w:p>
    <w:p w:rsidR="00737A0E" w:rsidRPr="0062524D" w:rsidRDefault="00737A0E" w:rsidP="00737A0E">
      <w:pPr>
        <w:ind w:firstLine="567"/>
        <w:rPr>
          <w:lang w:val="de-DE"/>
        </w:rPr>
      </w:pPr>
    </w:p>
    <w:p w:rsidR="00737A0E" w:rsidRPr="0062524D" w:rsidRDefault="00737A0E" w:rsidP="00737A0E">
      <w:pPr>
        <w:ind w:firstLine="567"/>
        <w:rPr>
          <w:color w:val="000000" w:themeColor="text1"/>
          <w:lang w:val="de-DE"/>
        </w:rPr>
      </w:pPr>
    </w:p>
    <w:p w:rsidR="00737A0E" w:rsidRPr="0062524D" w:rsidRDefault="00737A0E" w:rsidP="00737A0E">
      <w:pPr>
        <w:rPr>
          <w:lang w:val="de-DE"/>
        </w:rPr>
      </w:pPr>
    </w:p>
    <w:p w:rsidR="00737A0E" w:rsidRPr="0062524D" w:rsidRDefault="00737A0E" w:rsidP="00737A0E">
      <w:pPr>
        <w:ind w:firstLine="567"/>
        <w:jc w:val="center"/>
        <w:rPr>
          <w:b/>
          <w:lang w:val="de-DE"/>
        </w:rPr>
      </w:pPr>
      <w:r w:rsidRPr="0062524D">
        <w:rPr>
          <w:b/>
          <w:lang w:val="de-DE"/>
        </w:rPr>
        <w:t>Informacinė ir komunikavimo sistema</w:t>
      </w:r>
    </w:p>
    <w:p w:rsidR="00737A0E" w:rsidRPr="0062524D" w:rsidRDefault="00737A0E" w:rsidP="00737A0E">
      <w:pPr>
        <w:ind w:firstLine="567"/>
        <w:jc w:val="center"/>
        <w:rPr>
          <w:b/>
          <w:lang w:val="de-DE"/>
        </w:rPr>
      </w:pPr>
    </w:p>
    <w:p w:rsidR="00737A0E" w:rsidRPr="0062524D" w:rsidRDefault="00737A0E" w:rsidP="00737A0E">
      <w:pPr>
        <w:autoSpaceDE w:val="0"/>
        <w:autoSpaceDN w:val="0"/>
        <w:adjustRightInd w:val="0"/>
        <w:ind w:firstLine="567"/>
        <w:rPr>
          <w:lang w:val="de-DE"/>
        </w:rPr>
      </w:pPr>
      <w:r w:rsidRPr="0062524D">
        <w:rPr>
          <w:lang w:val="de-DE"/>
        </w:rPr>
        <w:t>Tinkamas informavimas ir komunikavimas padeda geriau valdyti ugdymo(si) pokyčius, tobulinti ugdymo turinį, metodus, formas, didinti mokinių mokymo(si) motyvaciją, siekti efektyvesnių ugdymo(si) rezultatų, nukreipti mokinius karjeros planavimui pagal gebėjimus ir polinkius, koreguoti gimnazijos strategiją, tikslus ir uždavinius.</w:t>
      </w:r>
    </w:p>
    <w:p w:rsidR="00737A0E" w:rsidRPr="003E3BED" w:rsidRDefault="00737A0E" w:rsidP="00737A0E">
      <w:pPr>
        <w:ind w:firstLine="567"/>
        <w:contextualSpacing/>
        <w:jc w:val="both"/>
        <w:rPr>
          <w:lang w:val="lt-LT" w:eastAsia="lt-LT"/>
        </w:rPr>
      </w:pPr>
      <w:r w:rsidRPr="003E3BED">
        <w:rPr>
          <w:lang w:val="lt-LT" w:eastAsia="lt-LT"/>
        </w:rPr>
        <w:t xml:space="preserve">Nuo 2018 m. rugsėjo 1 d. pakeista gimnazijos organizacinė valdymo struktūra, leidžianti sėkmingiau komunikuoti tarp bendruomenės narių. Gimnazijos direktoriaus patvirtintas mokinių tėvų (globėjų, rūpintojų) informavimo ir komunikavimo tvarkos aprašas reglamentuoja sistemingus mokyklos ir mokinių tėvų (globėjų, rūpintojų) bendravimo ir bendradarbiavimo būdus bei formas, leidžiančius visapusiškai ir įvairiais lygmenimis būti informuotiems mokinių ugdymo klausimais. </w:t>
      </w:r>
    </w:p>
    <w:p w:rsidR="00737A0E" w:rsidRPr="0062524D" w:rsidRDefault="007228D1" w:rsidP="00737A0E">
      <w:pPr>
        <w:ind w:firstLine="567"/>
        <w:rPr>
          <w:lang w:val="lt-LT"/>
        </w:rPr>
      </w:pPr>
      <w:r>
        <w:rPr>
          <w:color w:val="000000" w:themeColor="text1"/>
          <w:lang w:val="lt-LT"/>
        </w:rPr>
        <w:t>Gimnazijoje ugdymo(</w:t>
      </w:r>
      <w:r w:rsidR="00737A0E" w:rsidRPr="003E3BED">
        <w:rPr>
          <w:color w:val="000000" w:themeColor="text1"/>
          <w:lang w:val="lt-LT"/>
        </w:rPr>
        <w:t xml:space="preserve">si) procese naudojami 183 kompiuteriai (t.t. 22 nešiojamieji), visi turi prieigą prie sparčiojo interneto (dalį patalpų apima bevielis internetinis ryšys), 10 kompiuterizuotų administracijos darbo vietų, 98 </w:t>
      </w:r>
      <w:r w:rsidR="00B972EA">
        <w:rPr>
          <w:color w:val="000000" w:themeColor="text1"/>
          <w:lang w:val="lt-LT"/>
        </w:rPr>
        <w:t>-</w:t>
      </w:r>
      <w:r w:rsidR="00737A0E" w:rsidRPr="003E3BED">
        <w:rPr>
          <w:color w:val="000000" w:themeColor="text1"/>
          <w:lang w:val="lt-LT"/>
        </w:rPr>
        <w:t xml:space="preserve"> kabinetuose i</w:t>
      </w:r>
      <w:r w:rsidR="00B972EA">
        <w:rPr>
          <w:color w:val="000000" w:themeColor="text1"/>
          <w:lang w:val="lt-LT"/>
        </w:rPr>
        <w:t>r mokytojų darbo vietos.  28 pla</w:t>
      </w:r>
      <w:r w:rsidR="00737A0E" w:rsidRPr="003E3BED">
        <w:rPr>
          <w:color w:val="000000" w:themeColor="text1"/>
          <w:lang w:val="lt-LT"/>
        </w:rPr>
        <w:t>nšetiniai</w:t>
      </w:r>
      <w:r w:rsidR="00B972EA">
        <w:rPr>
          <w:color w:val="000000" w:themeColor="text1"/>
          <w:lang w:val="lt-LT"/>
        </w:rPr>
        <w:t xml:space="preserve"> kompiuteriai. Įrengta 3D klasė, įsigytos</w:t>
      </w:r>
      <w:r w:rsidR="00737A0E" w:rsidRPr="003E3BED">
        <w:rPr>
          <w:color w:val="000000" w:themeColor="text1"/>
          <w:lang w:val="lt-LT"/>
        </w:rPr>
        <w:t xml:space="preserve"> programos matematikai, chemija</w:t>
      </w:r>
      <w:r>
        <w:rPr>
          <w:color w:val="000000" w:themeColor="text1"/>
          <w:lang w:val="lt-LT"/>
        </w:rPr>
        <w:t>i</w:t>
      </w:r>
      <w:r w:rsidR="00737A0E" w:rsidRPr="003E3BED">
        <w:rPr>
          <w:color w:val="000000" w:themeColor="text1"/>
          <w:lang w:val="lt-LT"/>
        </w:rPr>
        <w:t>, bio</w:t>
      </w:r>
      <w:r w:rsidR="00B972EA">
        <w:rPr>
          <w:color w:val="000000" w:themeColor="text1"/>
          <w:lang w:val="lt-LT"/>
        </w:rPr>
        <w:t>logijai, fizikai ir astronomijai.  Įrengta XBOX klasė su programine įranga. Įrengtas robotikos kabinetas,</w:t>
      </w:r>
      <w:r w:rsidR="00737A0E" w:rsidRPr="003E3BED">
        <w:rPr>
          <w:color w:val="000000" w:themeColor="text1"/>
          <w:lang w:val="lt-LT"/>
        </w:rPr>
        <w:t xml:space="preserve"> </w:t>
      </w:r>
      <w:r w:rsidR="00B972EA">
        <w:rPr>
          <w:color w:val="000000" w:themeColor="text1"/>
          <w:lang w:val="lt-LT"/>
        </w:rPr>
        <w:t>gam</w:t>
      </w:r>
      <w:r>
        <w:rPr>
          <w:color w:val="000000" w:themeColor="text1"/>
          <w:lang w:val="lt-LT"/>
        </w:rPr>
        <w:t>t</w:t>
      </w:r>
      <w:r w:rsidR="00737A0E" w:rsidRPr="003E3BED">
        <w:rPr>
          <w:color w:val="000000" w:themeColor="text1"/>
          <w:lang w:val="lt-LT"/>
        </w:rPr>
        <w:t>os mokslų laboratorija</w:t>
      </w:r>
      <w:r w:rsidR="00B972EA">
        <w:rPr>
          <w:color w:val="000000" w:themeColor="text1"/>
          <w:lang w:val="lt-LT"/>
        </w:rPr>
        <w:t>.</w:t>
      </w:r>
      <w:r w:rsidR="00737A0E" w:rsidRPr="003E3BED">
        <w:rPr>
          <w:color w:val="000000" w:themeColor="text1"/>
          <w:lang w:val="lt-LT"/>
        </w:rPr>
        <w:t xml:space="preserve"> Naudojamasi elektroniniais vadovėliais matematikos,  lietuvių k., anglų k.,</w:t>
      </w:r>
      <w:r w:rsidR="00B972EA">
        <w:rPr>
          <w:color w:val="000000" w:themeColor="text1"/>
          <w:lang w:val="lt-LT"/>
        </w:rPr>
        <w:t xml:space="preserve"> </w:t>
      </w:r>
      <w:r w:rsidR="00737A0E" w:rsidRPr="003E3BED">
        <w:rPr>
          <w:color w:val="000000" w:themeColor="text1"/>
          <w:lang w:val="lt-LT"/>
        </w:rPr>
        <w:t>fizikos  pamokose. Kaip informavimo komunikavimo priemonė naudojamas elektroninis dienynas TAMO, bibliotekoje įdiegta informacinė sistema MOBIS, g</w:t>
      </w:r>
      <w:r w:rsidR="00737A0E">
        <w:rPr>
          <w:color w:val="000000" w:themeColor="text1"/>
          <w:lang w:val="lt-LT"/>
        </w:rPr>
        <w:t xml:space="preserve">imnazijos </w:t>
      </w:r>
      <w:r w:rsidR="00B972EA">
        <w:rPr>
          <w:color w:val="000000" w:themeColor="text1"/>
          <w:lang w:val="lt-LT"/>
        </w:rPr>
        <w:t>elektroninė svetainė</w:t>
      </w:r>
      <w:r w:rsidR="00737A0E" w:rsidRPr="0062524D">
        <w:rPr>
          <w:lang w:val="lt-LT"/>
        </w:rPr>
        <w:t>.</w:t>
      </w:r>
    </w:p>
    <w:p w:rsidR="00737A0E" w:rsidRPr="003E3BED" w:rsidRDefault="00737A0E" w:rsidP="00737A0E">
      <w:pPr>
        <w:autoSpaceDE w:val="0"/>
        <w:autoSpaceDN w:val="0"/>
        <w:adjustRightInd w:val="0"/>
        <w:ind w:firstLine="567"/>
        <w:rPr>
          <w:color w:val="000000" w:themeColor="text1"/>
          <w:lang w:val="lt-LT" w:eastAsia="lt-LT"/>
        </w:rPr>
      </w:pPr>
      <w:r w:rsidRPr="003E3BED">
        <w:rPr>
          <w:color w:val="000000" w:themeColor="text1"/>
          <w:lang w:val="lt-LT" w:eastAsia="lt-LT"/>
        </w:rPr>
        <w:t xml:space="preserve">Naudojamasi elektroninio pašto, mokinių ir mokytojų duomenų bazėmis, NEC sistema KELTAS, švietimo valdymo sistema ŠVIS. </w:t>
      </w:r>
    </w:p>
    <w:p w:rsidR="00737A0E" w:rsidRPr="00EC7999" w:rsidRDefault="00737A0E" w:rsidP="00737A0E">
      <w:pPr>
        <w:ind w:firstLine="567"/>
        <w:rPr>
          <w:color w:val="000000" w:themeColor="text1"/>
          <w:lang w:val="lt-LT"/>
        </w:rPr>
      </w:pPr>
      <w:r w:rsidRPr="003E3BED">
        <w:rPr>
          <w:color w:val="000000" w:themeColor="text1"/>
          <w:lang w:val="lt-LT"/>
        </w:rPr>
        <w:t xml:space="preserve">Bankų pavedimai, mokėjimai bei kitos operacijos atliekamos naudojantis elektroninės bankininkystės sistemomis. </w:t>
      </w:r>
      <w:r w:rsidR="00B9172B" w:rsidRPr="00EC7999">
        <w:rPr>
          <w:color w:val="000000" w:themeColor="text1"/>
          <w:lang w:val="lt-LT"/>
        </w:rPr>
        <w:t>Informacija</w:t>
      </w:r>
      <w:r w:rsidRPr="00EC7999">
        <w:rPr>
          <w:color w:val="000000" w:themeColor="text1"/>
          <w:lang w:val="lt-LT"/>
        </w:rPr>
        <w:t xml:space="preserve"> a</w:t>
      </w:r>
      <w:r w:rsidR="00B9172B" w:rsidRPr="00EC7999">
        <w:rPr>
          <w:color w:val="000000" w:themeColor="text1"/>
          <w:lang w:val="lt-LT"/>
        </w:rPr>
        <w:t>pie gimnazijos veiklą skelbiama</w:t>
      </w:r>
      <w:r w:rsidRPr="00EC7999">
        <w:rPr>
          <w:color w:val="000000" w:themeColor="text1"/>
          <w:lang w:val="lt-LT"/>
        </w:rPr>
        <w:t xml:space="preserve"> žiniasklaidoje, interneto svetainėje.</w:t>
      </w:r>
    </w:p>
    <w:p w:rsidR="00B9172B" w:rsidRPr="00EC7999" w:rsidRDefault="00B9172B" w:rsidP="00A72824">
      <w:pPr>
        <w:rPr>
          <w:b/>
          <w:color w:val="FF0000"/>
          <w:lang w:val="lt-LT"/>
        </w:rPr>
      </w:pPr>
    </w:p>
    <w:p w:rsidR="00B9172B" w:rsidRPr="00EC7999" w:rsidRDefault="00B9172B" w:rsidP="004156F4">
      <w:pPr>
        <w:jc w:val="center"/>
        <w:rPr>
          <w:b/>
          <w:color w:val="FF0000"/>
          <w:lang w:val="lt-LT"/>
        </w:rPr>
      </w:pPr>
    </w:p>
    <w:p w:rsidR="00B9172B" w:rsidRPr="00EC7999" w:rsidRDefault="00B9172B" w:rsidP="004156F4">
      <w:pPr>
        <w:jc w:val="center"/>
        <w:rPr>
          <w:b/>
          <w:color w:val="FF0000"/>
          <w:lang w:val="lt-LT"/>
        </w:rPr>
      </w:pPr>
    </w:p>
    <w:p w:rsidR="004156F4" w:rsidRPr="00EC7999" w:rsidRDefault="00AE4B90" w:rsidP="00DB2F1F">
      <w:pPr>
        <w:jc w:val="center"/>
        <w:rPr>
          <w:b/>
          <w:lang w:val="lt-LT"/>
        </w:rPr>
      </w:pPr>
      <w:r w:rsidRPr="00EC7999">
        <w:rPr>
          <w:b/>
          <w:lang w:val="lt-LT"/>
        </w:rPr>
        <w:t>Nacionalinės mokyklų vertinimo agentūros g</w:t>
      </w:r>
      <w:r w:rsidR="00DB2F1F" w:rsidRPr="00EC7999">
        <w:rPr>
          <w:b/>
          <w:lang w:val="lt-LT"/>
        </w:rPr>
        <w:t xml:space="preserve">imnazijos </w:t>
      </w:r>
      <w:r w:rsidR="00332AFA" w:rsidRPr="00EC7999">
        <w:rPr>
          <w:b/>
          <w:lang w:val="lt-LT"/>
        </w:rPr>
        <w:t>veiklos kokybės</w:t>
      </w:r>
      <w:r w:rsidR="004156F4" w:rsidRPr="00EC7999">
        <w:rPr>
          <w:b/>
          <w:lang w:val="lt-LT"/>
        </w:rPr>
        <w:t xml:space="preserve"> vertinimo išvados</w:t>
      </w:r>
    </w:p>
    <w:p w:rsidR="004156F4" w:rsidRPr="00EC7999" w:rsidRDefault="004156F4" w:rsidP="004156F4">
      <w:pPr>
        <w:rPr>
          <w:color w:val="FF0000"/>
          <w:sz w:val="28"/>
          <w:szCs w:val="28"/>
          <w:lang w:val="lt-LT"/>
        </w:rPr>
      </w:pPr>
    </w:p>
    <w:p w:rsidR="00B9172B" w:rsidRPr="00EC7999" w:rsidRDefault="00AE4B90" w:rsidP="004156F4">
      <w:pPr>
        <w:rPr>
          <w:lang w:val="lt-LT"/>
        </w:rPr>
      </w:pPr>
      <w:r w:rsidRPr="00EC7999">
        <w:rPr>
          <w:lang w:val="lt-LT"/>
        </w:rPr>
        <w:t>Stiprieji aspektai</w:t>
      </w:r>
      <w:r w:rsidR="00B9172B" w:rsidRPr="00EC7999">
        <w:rPr>
          <w:lang w:val="lt-LT"/>
        </w:rPr>
        <w:t>:</w:t>
      </w:r>
    </w:p>
    <w:p w:rsidR="004156F4" w:rsidRPr="00EC7999" w:rsidRDefault="004156F4" w:rsidP="004156F4">
      <w:pPr>
        <w:autoSpaceDE w:val="0"/>
        <w:autoSpaceDN w:val="0"/>
        <w:adjustRightInd w:val="0"/>
        <w:rPr>
          <w:lang w:val="lt-LT"/>
        </w:rPr>
      </w:pPr>
      <w:r w:rsidRPr="00EC7999">
        <w:rPr>
          <w:lang w:val="lt-LT"/>
        </w:rPr>
        <w:t>1. Dauguma mokyklos bendruomenės narių did</w:t>
      </w:r>
      <w:r w:rsidR="009E72F4" w:rsidRPr="00EC7999">
        <w:rPr>
          <w:lang w:val="lt-LT"/>
        </w:rPr>
        <w:t>žiuojasi savo gimnazija</w:t>
      </w:r>
      <w:r w:rsidRPr="00EC7999">
        <w:rPr>
          <w:lang w:val="lt-LT"/>
        </w:rPr>
        <w:t>.</w:t>
      </w:r>
    </w:p>
    <w:p w:rsidR="004156F4" w:rsidRPr="00332AFA" w:rsidRDefault="004156F4" w:rsidP="004156F4">
      <w:pPr>
        <w:autoSpaceDE w:val="0"/>
        <w:autoSpaceDN w:val="0"/>
        <w:adjustRightInd w:val="0"/>
      </w:pPr>
      <w:r w:rsidRPr="00332AFA">
        <w:t>2. Gimnazijoje kuriamos ir puoselėj</w:t>
      </w:r>
      <w:r w:rsidR="009E72F4" w:rsidRPr="00332AFA">
        <w:t>amos savitos tradicijos</w:t>
      </w:r>
      <w:r w:rsidRPr="00332AFA">
        <w:t>.</w:t>
      </w:r>
    </w:p>
    <w:p w:rsidR="004156F4" w:rsidRPr="00332AFA" w:rsidRDefault="004156F4" w:rsidP="004156F4">
      <w:pPr>
        <w:autoSpaceDE w:val="0"/>
        <w:autoSpaceDN w:val="0"/>
        <w:adjustRightInd w:val="0"/>
        <w:rPr>
          <w:b/>
        </w:rPr>
      </w:pPr>
      <w:r w:rsidRPr="00332AFA">
        <w:t>3. Geras gimnazijos įvaizdis ir t</w:t>
      </w:r>
      <w:r w:rsidR="009E72F4" w:rsidRPr="00332AFA">
        <w:t>ikslingi ryšiai</w:t>
      </w:r>
      <w:r w:rsidRPr="00332AFA">
        <w:t>.</w:t>
      </w:r>
    </w:p>
    <w:p w:rsidR="004156F4" w:rsidRPr="00332AFA" w:rsidRDefault="004156F4" w:rsidP="004156F4">
      <w:pPr>
        <w:autoSpaceDE w:val="0"/>
        <w:autoSpaceDN w:val="0"/>
        <w:adjustRightInd w:val="0"/>
      </w:pPr>
      <w:r w:rsidRPr="00332AFA">
        <w:t>4. Jaukios ir estetiškos gimnazijos vidaus ir išorės erdvės ir patalpos panaudojamos</w:t>
      </w:r>
    </w:p>
    <w:p w:rsidR="004156F4" w:rsidRPr="00332AFA" w:rsidRDefault="009E72F4" w:rsidP="004156F4">
      <w:pPr>
        <w:autoSpaceDE w:val="0"/>
        <w:autoSpaceDN w:val="0"/>
        <w:adjustRightInd w:val="0"/>
      </w:pPr>
      <w:r w:rsidRPr="00332AFA">
        <w:t>tikslingai</w:t>
      </w:r>
      <w:r w:rsidR="004156F4" w:rsidRPr="00332AFA">
        <w:t>.</w:t>
      </w:r>
    </w:p>
    <w:p w:rsidR="004156F4" w:rsidRPr="00332AFA" w:rsidRDefault="004156F4" w:rsidP="004156F4">
      <w:pPr>
        <w:autoSpaceDE w:val="0"/>
        <w:autoSpaceDN w:val="0"/>
        <w:adjustRightInd w:val="0"/>
      </w:pPr>
      <w:r w:rsidRPr="00332AFA">
        <w:t>5. Įvairus ir veiksmingas nefor</w:t>
      </w:r>
      <w:r w:rsidR="009E72F4" w:rsidRPr="00332AFA">
        <w:t>malusis vaikų švietima</w:t>
      </w:r>
      <w:r w:rsidRPr="00332AFA">
        <w:t>.</w:t>
      </w:r>
    </w:p>
    <w:p w:rsidR="004156F4" w:rsidRPr="00332AFA" w:rsidRDefault="004156F4" w:rsidP="004156F4">
      <w:pPr>
        <w:autoSpaceDE w:val="0"/>
        <w:autoSpaceDN w:val="0"/>
        <w:adjustRightInd w:val="0"/>
      </w:pPr>
      <w:r w:rsidRPr="00332AFA">
        <w:t>6. Susitarimai dėl darbo pamokoje palankūs moky</w:t>
      </w:r>
      <w:r w:rsidR="009E72F4" w:rsidRPr="00332AFA">
        <w:t>mui ir mokymuisi</w:t>
      </w:r>
      <w:r w:rsidRPr="00332AFA">
        <w:t>.</w:t>
      </w:r>
    </w:p>
    <w:p w:rsidR="004156F4" w:rsidRPr="00332AFA" w:rsidRDefault="004156F4" w:rsidP="004156F4">
      <w:pPr>
        <w:autoSpaceDE w:val="0"/>
        <w:autoSpaceDN w:val="0"/>
        <w:adjustRightInd w:val="0"/>
      </w:pPr>
      <w:r w:rsidRPr="00332AFA">
        <w:lastRenderedPageBreak/>
        <w:t>7. Mokytojo aiški</w:t>
      </w:r>
      <w:r w:rsidR="009E72F4" w:rsidRPr="00332AFA">
        <w:t>nimas yra suprantamas mokiniams</w:t>
      </w:r>
      <w:r w:rsidRPr="00332AFA">
        <w:t>.</w:t>
      </w:r>
    </w:p>
    <w:p w:rsidR="004156F4" w:rsidRPr="00332AFA" w:rsidRDefault="004156F4" w:rsidP="009E72F4">
      <w:pPr>
        <w:autoSpaceDE w:val="0"/>
        <w:autoSpaceDN w:val="0"/>
        <w:adjustRightInd w:val="0"/>
      </w:pPr>
      <w:r w:rsidRPr="00332AFA">
        <w:t>8. Teikiama tikslinga ir kryptinga pagalba mokiniams planuojant karjerą</w:t>
      </w:r>
      <w:r w:rsidR="009E72F4" w:rsidRPr="00332AFA">
        <w:t>.</w:t>
      </w:r>
      <w:r w:rsidRPr="00332AFA">
        <w:t xml:space="preserve"> </w:t>
      </w:r>
    </w:p>
    <w:p w:rsidR="004156F4" w:rsidRPr="00332AFA" w:rsidRDefault="004156F4" w:rsidP="004156F4">
      <w:pPr>
        <w:autoSpaceDE w:val="0"/>
        <w:autoSpaceDN w:val="0"/>
        <w:adjustRightInd w:val="0"/>
      </w:pPr>
      <w:r w:rsidRPr="00332AFA">
        <w:t>9. Veiksminga pagal</w:t>
      </w:r>
      <w:r w:rsidR="009E72F4" w:rsidRPr="00332AFA">
        <w:t>bos mokiniui specialistų veikla.</w:t>
      </w:r>
    </w:p>
    <w:p w:rsidR="001D5B8B" w:rsidRPr="00332AFA" w:rsidRDefault="004156F4" w:rsidP="001D5B8B">
      <w:pPr>
        <w:autoSpaceDE w:val="0"/>
        <w:autoSpaceDN w:val="0"/>
        <w:adjustRightInd w:val="0"/>
      </w:pPr>
      <w:r w:rsidRPr="00332AFA">
        <w:t>10. Gimnazijos vadovai – darni koman</w:t>
      </w:r>
      <w:r w:rsidR="009E72F4" w:rsidRPr="00332AFA">
        <w:t>da, kuria pasitiki bendruomenė</w:t>
      </w:r>
      <w:r w:rsidR="001D5B8B" w:rsidRPr="00332AFA">
        <w:t>.</w:t>
      </w:r>
    </w:p>
    <w:p w:rsidR="001D5B8B" w:rsidRPr="00332AFA" w:rsidRDefault="001D5B8B" w:rsidP="001D5B8B">
      <w:pPr>
        <w:autoSpaceDE w:val="0"/>
        <w:autoSpaceDN w:val="0"/>
        <w:adjustRightInd w:val="0"/>
        <w:rPr>
          <w:bCs/>
        </w:rPr>
      </w:pPr>
      <w:r w:rsidRPr="00332AFA">
        <w:rPr>
          <w:bCs/>
        </w:rPr>
        <w:t>11. Gimnazij</w:t>
      </w:r>
      <w:r w:rsidRPr="00332AFA">
        <w:t xml:space="preserve">ą </w:t>
      </w:r>
      <w:r w:rsidRPr="00332AFA">
        <w:rPr>
          <w:bCs/>
        </w:rPr>
        <w:t>verta pagirti už veiksming</w:t>
      </w:r>
      <w:r w:rsidRPr="00332AFA">
        <w:t xml:space="preserve">ą </w:t>
      </w:r>
      <w:r w:rsidRPr="00332AFA">
        <w:rPr>
          <w:bCs/>
        </w:rPr>
        <w:t>informacini</w:t>
      </w:r>
      <w:r w:rsidRPr="00332AFA">
        <w:t xml:space="preserve">ų </w:t>
      </w:r>
      <w:r w:rsidRPr="00332AFA">
        <w:rPr>
          <w:bCs/>
        </w:rPr>
        <w:t>technologij</w:t>
      </w:r>
      <w:r w:rsidRPr="00332AFA">
        <w:t xml:space="preserve">ų </w:t>
      </w:r>
      <w:r w:rsidRPr="00332AFA">
        <w:rPr>
          <w:bCs/>
        </w:rPr>
        <w:t>panaudojim</w:t>
      </w:r>
      <w:r w:rsidR="009E72F4" w:rsidRPr="00332AFA">
        <w:t>ą</w:t>
      </w:r>
      <w:r w:rsidRPr="00332AFA">
        <w:rPr>
          <w:bCs/>
        </w:rPr>
        <w:t>.</w:t>
      </w:r>
    </w:p>
    <w:p w:rsidR="004156F4" w:rsidRPr="00332AFA" w:rsidRDefault="004156F4" w:rsidP="004156F4">
      <w:pPr>
        <w:autoSpaceDE w:val="0"/>
        <w:autoSpaceDN w:val="0"/>
        <w:adjustRightInd w:val="0"/>
      </w:pPr>
    </w:p>
    <w:p w:rsidR="001E470E" w:rsidRPr="00332AFA" w:rsidRDefault="00AE4B90" w:rsidP="001D5B8B">
      <w:pPr>
        <w:autoSpaceDE w:val="0"/>
        <w:autoSpaceDN w:val="0"/>
        <w:adjustRightInd w:val="0"/>
        <w:rPr>
          <w:bCs/>
        </w:rPr>
      </w:pPr>
      <w:r>
        <w:rPr>
          <w:bCs/>
        </w:rPr>
        <w:t>Tobulintini aspektai</w:t>
      </w:r>
      <w:r w:rsidR="001D5B8B" w:rsidRPr="00332AFA">
        <w:rPr>
          <w:bCs/>
        </w:rPr>
        <w:t>:</w:t>
      </w:r>
    </w:p>
    <w:p w:rsidR="004156F4" w:rsidRPr="00332AFA" w:rsidRDefault="004156F4" w:rsidP="004156F4">
      <w:pPr>
        <w:autoSpaceDE w:val="0"/>
        <w:autoSpaceDN w:val="0"/>
        <w:adjustRightInd w:val="0"/>
      </w:pPr>
      <w:r w:rsidRPr="00332AFA">
        <w:t>1. Tarpdalykin</w:t>
      </w:r>
      <w:r w:rsidRPr="00332AFA">
        <w:rPr>
          <w:rFonts w:ascii="TimesNewRoman" w:hAnsi="TimesNewRoman" w:cs="TimesNewRoman"/>
        </w:rPr>
        <w:t>ė</w:t>
      </w:r>
      <w:r w:rsidRPr="00332AFA">
        <w:t>s integra</w:t>
      </w:r>
      <w:r w:rsidR="009E72F4" w:rsidRPr="00332AFA">
        <w:t>cijos taikymas pamokose</w:t>
      </w:r>
      <w:r w:rsidRPr="00332AFA">
        <w:t>.</w:t>
      </w:r>
    </w:p>
    <w:p w:rsidR="004156F4" w:rsidRPr="00332AFA" w:rsidRDefault="004156F4" w:rsidP="004156F4">
      <w:pPr>
        <w:autoSpaceDE w:val="0"/>
        <w:autoSpaceDN w:val="0"/>
        <w:adjustRightInd w:val="0"/>
      </w:pPr>
      <w:r w:rsidRPr="00332AFA">
        <w:t>2. Mokini</w:t>
      </w:r>
      <w:r w:rsidRPr="00332AFA">
        <w:rPr>
          <w:rFonts w:ascii="TimesNewRoman" w:hAnsi="TimesNewRoman" w:cs="TimesNewRoman"/>
        </w:rPr>
        <w:t xml:space="preserve">ų </w:t>
      </w:r>
      <w:r w:rsidR="009E72F4" w:rsidRPr="00332AFA">
        <w:t>vertinimas pamokose</w:t>
      </w:r>
      <w:r w:rsidRPr="00332AFA">
        <w:t>.</w:t>
      </w:r>
    </w:p>
    <w:p w:rsidR="004156F4" w:rsidRPr="00332AFA" w:rsidRDefault="004156F4" w:rsidP="004156F4">
      <w:pPr>
        <w:autoSpaceDE w:val="0"/>
        <w:autoSpaceDN w:val="0"/>
        <w:adjustRightInd w:val="0"/>
      </w:pPr>
      <w:r w:rsidRPr="00332AFA">
        <w:t>3. Mokymo (-si) diferencijavimas ir gabių mokinių u</w:t>
      </w:r>
      <w:r w:rsidR="009E72F4" w:rsidRPr="00332AFA">
        <w:t>gdymas pamokose</w:t>
      </w:r>
      <w:r w:rsidRPr="00332AFA">
        <w:t>.</w:t>
      </w:r>
    </w:p>
    <w:p w:rsidR="004156F4" w:rsidRPr="00332AFA" w:rsidRDefault="004156F4" w:rsidP="004156F4">
      <w:pPr>
        <w:autoSpaceDE w:val="0"/>
        <w:autoSpaceDN w:val="0"/>
        <w:adjustRightInd w:val="0"/>
      </w:pPr>
      <w:r w:rsidRPr="00332AFA">
        <w:t xml:space="preserve">4. Veiksmingas aktyvių mokymo metodų panaudojimas pamokose </w:t>
      </w:r>
      <w:r w:rsidR="009E72F4" w:rsidRPr="00332AFA">
        <w:t>.</w:t>
      </w:r>
    </w:p>
    <w:p w:rsidR="004156F4" w:rsidRPr="00332AFA" w:rsidRDefault="004156F4" w:rsidP="004156F4">
      <w:r w:rsidRPr="00332AFA">
        <w:t>5. Išmokimo tikrinimo formų veiksmin</w:t>
      </w:r>
      <w:r w:rsidR="009E72F4" w:rsidRPr="00332AFA">
        <w:t>gumas ir priimtinumas mokiniams.</w:t>
      </w:r>
    </w:p>
    <w:p w:rsidR="004156F4" w:rsidRPr="00332AFA" w:rsidRDefault="004156F4" w:rsidP="004156F4">
      <w:pPr>
        <w:rPr>
          <w:bCs/>
          <w:lang w:val="lt-LT"/>
        </w:rPr>
      </w:pPr>
    </w:p>
    <w:p w:rsidR="00961AD1" w:rsidRPr="00332AFA" w:rsidRDefault="00961AD1" w:rsidP="004156F4">
      <w:pPr>
        <w:rPr>
          <w:bCs/>
          <w:lang w:val="lt-LT"/>
        </w:rPr>
      </w:pPr>
    </w:p>
    <w:p w:rsidR="00D13534" w:rsidRDefault="00D13534" w:rsidP="009E4C61">
      <w:pPr>
        <w:jc w:val="center"/>
        <w:rPr>
          <w:b/>
          <w:color w:val="0070C0"/>
          <w:sz w:val="28"/>
          <w:szCs w:val="28"/>
        </w:rPr>
      </w:pPr>
    </w:p>
    <w:p w:rsidR="00332AFA" w:rsidRDefault="00332AFA" w:rsidP="009E4C61">
      <w:pPr>
        <w:jc w:val="center"/>
        <w:rPr>
          <w:b/>
          <w:color w:val="0070C0"/>
          <w:sz w:val="28"/>
          <w:szCs w:val="28"/>
        </w:rPr>
      </w:pPr>
    </w:p>
    <w:p w:rsidR="00683A5F" w:rsidRDefault="00683A5F" w:rsidP="00683A5F">
      <w:pPr>
        <w:spacing w:line="276" w:lineRule="auto"/>
        <w:jc w:val="center"/>
        <w:rPr>
          <w:b/>
        </w:rPr>
      </w:pPr>
      <w:proofErr w:type="gramStart"/>
      <w:r>
        <w:rPr>
          <w:b/>
        </w:rPr>
        <w:t xml:space="preserve">GIMNAZIJOS </w:t>
      </w:r>
      <w:r w:rsidRPr="0024797A">
        <w:rPr>
          <w:b/>
        </w:rPr>
        <w:t xml:space="preserve"> </w:t>
      </w:r>
      <w:r w:rsidRPr="007602C8">
        <w:rPr>
          <w:b/>
        </w:rPr>
        <w:t>201</w:t>
      </w:r>
      <w:r>
        <w:rPr>
          <w:b/>
        </w:rPr>
        <w:t>6</w:t>
      </w:r>
      <w:proofErr w:type="gramEnd"/>
      <w:r w:rsidRPr="007602C8">
        <w:rPr>
          <w:b/>
        </w:rPr>
        <w:t>–201</w:t>
      </w:r>
      <w:r>
        <w:rPr>
          <w:b/>
        </w:rPr>
        <w:t>7</w:t>
      </w:r>
      <w:r w:rsidRPr="007602C8">
        <w:rPr>
          <w:b/>
        </w:rPr>
        <w:t xml:space="preserve"> M. M. (201</w:t>
      </w:r>
      <w:r>
        <w:rPr>
          <w:b/>
        </w:rPr>
        <w:t>7</w:t>
      </w:r>
      <w:r w:rsidRPr="007602C8">
        <w:rPr>
          <w:b/>
        </w:rPr>
        <w:t xml:space="preserve"> M.)</w:t>
      </w:r>
      <w:r>
        <w:rPr>
          <w:b/>
        </w:rPr>
        <w:t xml:space="preserve"> </w:t>
      </w:r>
    </w:p>
    <w:p w:rsidR="00683A5F" w:rsidRPr="004658DD" w:rsidRDefault="00683A5F" w:rsidP="00683A5F">
      <w:pPr>
        <w:spacing w:line="276" w:lineRule="auto"/>
        <w:jc w:val="center"/>
        <w:rPr>
          <w:b/>
        </w:rPr>
      </w:pPr>
      <w:r w:rsidRPr="004658DD">
        <w:rPr>
          <w:b/>
        </w:rPr>
        <w:t xml:space="preserve">ĮSIVERTINIMO IR PAŽANGOS ANKETA </w:t>
      </w:r>
    </w:p>
    <w:p w:rsidR="00683A5F" w:rsidRDefault="00683A5F" w:rsidP="00683A5F">
      <w:pPr>
        <w:tabs>
          <w:tab w:val="left" w:pos="426"/>
        </w:tabs>
        <w:ind w:left="180"/>
        <w:rPr>
          <w:color w:val="000000" w:themeColor="text1"/>
        </w:rPr>
      </w:pPr>
    </w:p>
    <w:p w:rsidR="00683A5F" w:rsidRPr="001808A2" w:rsidRDefault="00683A5F" w:rsidP="00683A5F">
      <w:pPr>
        <w:tabs>
          <w:tab w:val="left" w:pos="426"/>
        </w:tabs>
        <w:ind w:left="180"/>
        <w:rPr>
          <w:color w:val="000000" w:themeColor="text1"/>
          <w:sz w:val="20"/>
          <w:szCs w:val="20"/>
        </w:rPr>
      </w:pPr>
      <w:r w:rsidRPr="001808A2">
        <w:rPr>
          <w:color w:val="000000" w:themeColor="text1"/>
        </w:rPr>
        <w:t>Mokinių nuomonė apie mokyklą</w:t>
      </w:r>
    </w:p>
    <w:tbl>
      <w:tblPr>
        <w:tblStyle w:val="Lentelstinklelis"/>
        <w:tblW w:w="9747" w:type="dxa"/>
        <w:tblLook w:val="04A0" w:firstRow="1" w:lastRow="0" w:firstColumn="1" w:lastColumn="0" w:noHBand="0" w:noVBand="1"/>
      </w:tblPr>
      <w:tblGrid>
        <w:gridCol w:w="8613"/>
        <w:gridCol w:w="1134"/>
      </w:tblGrid>
      <w:tr w:rsidR="00683A5F" w:rsidRPr="00483A54" w:rsidTr="00A72824">
        <w:tc>
          <w:tcPr>
            <w:tcW w:w="8613" w:type="dxa"/>
          </w:tcPr>
          <w:p w:rsidR="00683A5F" w:rsidRPr="00483A54" w:rsidRDefault="00683A5F" w:rsidP="00A72824">
            <w:pPr>
              <w:tabs>
                <w:tab w:val="left" w:pos="426"/>
              </w:tabs>
              <w:jc w:val="center"/>
              <w:rPr>
                <w:b/>
                <w:color w:val="000000" w:themeColor="text1"/>
              </w:rPr>
            </w:pPr>
            <w:r w:rsidRPr="00483A54">
              <w:rPr>
                <w:b/>
                <w:color w:val="000000" w:themeColor="text1"/>
              </w:rPr>
              <w:t>Teiginys:</w:t>
            </w:r>
          </w:p>
        </w:tc>
        <w:tc>
          <w:tcPr>
            <w:tcW w:w="1134" w:type="dxa"/>
          </w:tcPr>
          <w:p w:rsidR="00683A5F" w:rsidRPr="00483A54" w:rsidRDefault="00683A5F" w:rsidP="00A72824">
            <w:pPr>
              <w:tabs>
                <w:tab w:val="left" w:pos="426"/>
              </w:tabs>
              <w:jc w:val="center"/>
              <w:rPr>
                <w:b/>
                <w:color w:val="000000" w:themeColor="text1"/>
              </w:rPr>
            </w:pPr>
            <w:r w:rsidRPr="00483A54">
              <w:rPr>
                <w:b/>
                <w:color w:val="000000" w:themeColor="text1"/>
              </w:rPr>
              <w:t>Vidurkis</w:t>
            </w:r>
          </w:p>
        </w:tc>
      </w:tr>
      <w:tr w:rsidR="00683A5F" w:rsidRPr="00483A54" w:rsidTr="00A72824">
        <w:tc>
          <w:tcPr>
            <w:tcW w:w="9747" w:type="dxa"/>
            <w:gridSpan w:val="2"/>
          </w:tcPr>
          <w:p w:rsidR="00683A5F" w:rsidRPr="005F42BE" w:rsidRDefault="00683A5F" w:rsidP="00A72824">
            <w:pPr>
              <w:tabs>
                <w:tab w:val="left" w:pos="426"/>
              </w:tabs>
              <w:jc w:val="center"/>
              <w:rPr>
                <w:b/>
                <w:color w:val="000000" w:themeColor="text1"/>
              </w:rPr>
            </w:pPr>
            <w:r w:rsidRPr="005F42BE">
              <w:rPr>
                <w:b/>
                <w:color w:val="000000" w:themeColor="text1"/>
              </w:rPr>
              <w:t>Aukščiausios vertės</w:t>
            </w:r>
          </w:p>
        </w:tc>
      </w:tr>
      <w:tr w:rsidR="00683A5F" w:rsidRPr="00483A54" w:rsidTr="00A72824">
        <w:tc>
          <w:tcPr>
            <w:tcW w:w="8613" w:type="dxa"/>
          </w:tcPr>
          <w:p w:rsidR="00683A5F" w:rsidRPr="00D95B39" w:rsidRDefault="00683A5F" w:rsidP="00A72824">
            <w:pPr>
              <w:tabs>
                <w:tab w:val="left" w:pos="426"/>
              </w:tabs>
              <w:spacing w:line="276" w:lineRule="auto"/>
              <w:rPr>
                <w:color w:val="000000" w:themeColor="text1"/>
              </w:rPr>
            </w:pPr>
            <w:r w:rsidRPr="00D95B39">
              <w:rPr>
                <w:color w:val="000000"/>
              </w:rPr>
              <w:t>Man yra svarbu mokytis</w:t>
            </w:r>
          </w:p>
        </w:tc>
        <w:tc>
          <w:tcPr>
            <w:tcW w:w="1134" w:type="dxa"/>
          </w:tcPr>
          <w:p w:rsidR="00683A5F" w:rsidRPr="00483A54" w:rsidRDefault="00683A5F" w:rsidP="00A72824">
            <w:pPr>
              <w:tabs>
                <w:tab w:val="left" w:pos="426"/>
              </w:tabs>
              <w:jc w:val="center"/>
              <w:rPr>
                <w:color w:val="000000" w:themeColor="text1"/>
              </w:rPr>
            </w:pPr>
            <w:r>
              <w:rPr>
                <w:color w:val="000000" w:themeColor="text1"/>
              </w:rPr>
              <w:t>3,4</w:t>
            </w:r>
          </w:p>
        </w:tc>
      </w:tr>
      <w:tr w:rsidR="00683A5F" w:rsidRPr="00483A54" w:rsidTr="00A72824">
        <w:tc>
          <w:tcPr>
            <w:tcW w:w="8613" w:type="dxa"/>
          </w:tcPr>
          <w:p w:rsidR="00683A5F" w:rsidRPr="00D95B39" w:rsidRDefault="00683A5F" w:rsidP="00A72824">
            <w:pPr>
              <w:tabs>
                <w:tab w:val="left" w:pos="426"/>
              </w:tabs>
              <w:spacing w:line="276" w:lineRule="auto"/>
            </w:pPr>
            <w:r w:rsidRPr="00D95B39">
              <w:t>Per paskutinius 2 mėnesius aš iš kitų mokinių nesijuokiau, nesišaipiau</w:t>
            </w:r>
          </w:p>
        </w:tc>
        <w:tc>
          <w:tcPr>
            <w:tcW w:w="1134" w:type="dxa"/>
          </w:tcPr>
          <w:p w:rsidR="00683A5F" w:rsidRPr="00D95B39" w:rsidRDefault="00683A5F" w:rsidP="00A72824">
            <w:pPr>
              <w:tabs>
                <w:tab w:val="left" w:pos="426"/>
              </w:tabs>
              <w:jc w:val="center"/>
            </w:pPr>
            <w:r w:rsidRPr="00D95B39">
              <w:t>3,2</w:t>
            </w:r>
          </w:p>
        </w:tc>
      </w:tr>
      <w:tr w:rsidR="00683A5F" w:rsidRPr="00483A54" w:rsidTr="00A72824">
        <w:tc>
          <w:tcPr>
            <w:tcW w:w="8613" w:type="dxa"/>
          </w:tcPr>
          <w:p w:rsidR="00683A5F" w:rsidRPr="00D95B39" w:rsidRDefault="00683A5F" w:rsidP="00A72824">
            <w:pPr>
              <w:tabs>
                <w:tab w:val="left" w:pos="426"/>
              </w:tabs>
              <w:spacing w:line="276" w:lineRule="auto"/>
            </w:pPr>
            <w:r w:rsidRPr="00D95B39">
              <w:t>Per paskutinius 2 mėnesius iš manęs mokykloje niekas nesijuokė, nesišaipė</w:t>
            </w:r>
          </w:p>
        </w:tc>
        <w:tc>
          <w:tcPr>
            <w:tcW w:w="1134" w:type="dxa"/>
          </w:tcPr>
          <w:p w:rsidR="00683A5F" w:rsidRPr="00D95B39" w:rsidRDefault="00683A5F" w:rsidP="00A72824">
            <w:pPr>
              <w:tabs>
                <w:tab w:val="left" w:pos="426"/>
              </w:tabs>
              <w:jc w:val="center"/>
            </w:pPr>
            <w:r w:rsidRPr="00D95B39">
              <w:t>3,2</w:t>
            </w:r>
          </w:p>
        </w:tc>
      </w:tr>
      <w:tr w:rsidR="00683A5F" w:rsidRPr="00483A54" w:rsidTr="00A72824">
        <w:tc>
          <w:tcPr>
            <w:tcW w:w="8613" w:type="dxa"/>
          </w:tcPr>
          <w:p w:rsidR="00683A5F" w:rsidRPr="001411D3" w:rsidRDefault="00683A5F" w:rsidP="00A72824">
            <w:pPr>
              <w:tabs>
                <w:tab w:val="left" w:pos="426"/>
              </w:tabs>
              <w:spacing w:line="276" w:lineRule="auto"/>
            </w:pPr>
            <w:r w:rsidRPr="001411D3">
              <w:rPr>
                <w:color w:val="000000"/>
              </w:rPr>
              <w:t>Mokykloje esame skatinami bendradarbiauti, padėti vieni kitiems</w:t>
            </w:r>
          </w:p>
        </w:tc>
        <w:tc>
          <w:tcPr>
            <w:tcW w:w="1134" w:type="dxa"/>
          </w:tcPr>
          <w:p w:rsidR="00683A5F" w:rsidRPr="001411D3" w:rsidRDefault="00683A5F" w:rsidP="00A72824">
            <w:pPr>
              <w:tabs>
                <w:tab w:val="left" w:pos="426"/>
              </w:tabs>
              <w:jc w:val="center"/>
            </w:pPr>
            <w:r w:rsidRPr="001411D3">
              <w:t>3,0</w:t>
            </w:r>
          </w:p>
        </w:tc>
      </w:tr>
      <w:tr w:rsidR="00683A5F" w:rsidRPr="00483A54" w:rsidTr="00A72824">
        <w:tc>
          <w:tcPr>
            <w:tcW w:w="8613" w:type="dxa"/>
          </w:tcPr>
          <w:p w:rsidR="00683A5F" w:rsidRPr="001411D3" w:rsidRDefault="00683A5F" w:rsidP="00A72824">
            <w:pPr>
              <w:tabs>
                <w:tab w:val="left" w:pos="426"/>
              </w:tabs>
              <w:spacing w:line="276" w:lineRule="auto"/>
            </w:pPr>
            <w:r w:rsidRPr="001411D3">
              <w:rPr>
                <w:color w:val="000000" w:themeColor="text1"/>
              </w:rPr>
              <w:t>Mokykloje aš sužinau aiškią informaciją apie tolimesnio mokymosi ir karjeros galimybes</w:t>
            </w:r>
          </w:p>
        </w:tc>
        <w:tc>
          <w:tcPr>
            <w:tcW w:w="1134" w:type="dxa"/>
          </w:tcPr>
          <w:p w:rsidR="00683A5F" w:rsidRPr="001411D3" w:rsidRDefault="00683A5F" w:rsidP="00A72824">
            <w:pPr>
              <w:tabs>
                <w:tab w:val="left" w:pos="426"/>
              </w:tabs>
              <w:jc w:val="center"/>
            </w:pPr>
            <w:r w:rsidRPr="001411D3">
              <w:t>3,0</w:t>
            </w:r>
          </w:p>
        </w:tc>
      </w:tr>
      <w:tr w:rsidR="00683A5F" w:rsidRPr="00483A54" w:rsidTr="00A72824">
        <w:tc>
          <w:tcPr>
            <w:tcW w:w="9747" w:type="dxa"/>
            <w:gridSpan w:val="2"/>
          </w:tcPr>
          <w:p w:rsidR="00683A5F" w:rsidRPr="005F42BE" w:rsidRDefault="00683A5F" w:rsidP="00A72824">
            <w:pPr>
              <w:tabs>
                <w:tab w:val="left" w:pos="426"/>
              </w:tabs>
              <w:jc w:val="center"/>
              <w:rPr>
                <w:b/>
                <w:color w:val="000000" w:themeColor="text1"/>
              </w:rPr>
            </w:pPr>
            <w:r w:rsidRPr="005F42BE">
              <w:rPr>
                <w:b/>
                <w:color w:val="000000" w:themeColor="text1"/>
              </w:rPr>
              <w:t>Žemiausios vertės</w:t>
            </w:r>
          </w:p>
        </w:tc>
      </w:tr>
      <w:tr w:rsidR="00683A5F" w:rsidRPr="00483A54" w:rsidTr="00A72824">
        <w:tc>
          <w:tcPr>
            <w:tcW w:w="8613" w:type="dxa"/>
          </w:tcPr>
          <w:p w:rsidR="00683A5F" w:rsidRPr="005F42BE" w:rsidRDefault="00683A5F" w:rsidP="00A72824">
            <w:pPr>
              <w:tabs>
                <w:tab w:val="left" w:pos="426"/>
              </w:tabs>
              <w:spacing w:line="276" w:lineRule="auto"/>
            </w:pPr>
            <w:r w:rsidRPr="005F42BE">
              <w:t>Į mokyklą einu su džiaugsmu</w:t>
            </w:r>
          </w:p>
        </w:tc>
        <w:tc>
          <w:tcPr>
            <w:tcW w:w="1134" w:type="dxa"/>
          </w:tcPr>
          <w:p w:rsidR="00683A5F" w:rsidRPr="005F42BE" w:rsidRDefault="00683A5F" w:rsidP="00A72824">
            <w:pPr>
              <w:tabs>
                <w:tab w:val="left" w:pos="426"/>
              </w:tabs>
              <w:jc w:val="center"/>
            </w:pPr>
            <w:r w:rsidRPr="005F42BE">
              <w:t>2,5</w:t>
            </w:r>
          </w:p>
        </w:tc>
      </w:tr>
      <w:tr w:rsidR="00683A5F" w:rsidRPr="00483A54" w:rsidTr="00A72824">
        <w:tc>
          <w:tcPr>
            <w:tcW w:w="8613" w:type="dxa"/>
          </w:tcPr>
          <w:p w:rsidR="00683A5F" w:rsidRPr="005F42BE" w:rsidRDefault="00683A5F" w:rsidP="00A72824">
            <w:pPr>
              <w:tabs>
                <w:tab w:val="left" w:pos="426"/>
              </w:tabs>
              <w:spacing w:line="276" w:lineRule="auto"/>
            </w:pPr>
            <w:r w:rsidRPr="005F42BE">
              <w:t>Su mokytoju planuojame mano mokymosi tikslus ir žingsnius jiems pasiekti</w:t>
            </w:r>
          </w:p>
        </w:tc>
        <w:tc>
          <w:tcPr>
            <w:tcW w:w="1134" w:type="dxa"/>
          </w:tcPr>
          <w:p w:rsidR="00683A5F" w:rsidRPr="005F42BE" w:rsidRDefault="00683A5F" w:rsidP="00A72824">
            <w:pPr>
              <w:tabs>
                <w:tab w:val="left" w:pos="426"/>
              </w:tabs>
              <w:jc w:val="center"/>
            </w:pPr>
            <w:r w:rsidRPr="005F42BE">
              <w:t>2,6</w:t>
            </w:r>
          </w:p>
        </w:tc>
      </w:tr>
      <w:tr w:rsidR="00683A5F" w:rsidRPr="00483A54" w:rsidTr="00A72824">
        <w:trPr>
          <w:trHeight w:val="288"/>
        </w:trPr>
        <w:tc>
          <w:tcPr>
            <w:tcW w:w="8613" w:type="dxa"/>
          </w:tcPr>
          <w:p w:rsidR="00683A5F" w:rsidRPr="005F42BE" w:rsidRDefault="00683A5F" w:rsidP="00A72824">
            <w:pPr>
              <w:tabs>
                <w:tab w:val="left" w:pos="426"/>
              </w:tabs>
              <w:spacing w:line="276" w:lineRule="auto"/>
            </w:pPr>
            <w:r w:rsidRPr="005F42BE">
              <w:t>Per pamokas aš turiu galimybę pasirinkti įvairaus sunkumo užduotis</w:t>
            </w:r>
          </w:p>
        </w:tc>
        <w:tc>
          <w:tcPr>
            <w:tcW w:w="1134" w:type="dxa"/>
          </w:tcPr>
          <w:p w:rsidR="00683A5F" w:rsidRPr="005F42BE" w:rsidRDefault="00683A5F" w:rsidP="00A72824">
            <w:pPr>
              <w:tabs>
                <w:tab w:val="left" w:pos="426"/>
              </w:tabs>
              <w:jc w:val="center"/>
            </w:pPr>
            <w:r w:rsidRPr="005F42BE">
              <w:t>2,7</w:t>
            </w:r>
          </w:p>
        </w:tc>
      </w:tr>
    </w:tbl>
    <w:p w:rsidR="00683A5F" w:rsidRDefault="00683A5F" w:rsidP="00683A5F"/>
    <w:p w:rsidR="00683A5F" w:rsidRDefault="00683A5F" w:rsidP="00683A5F"/>
    <w:p w:rsidR="00683A5F" w:rsidRPr="00800614" w:rsidRDefault="00683A5F" w:rsidP="00683A5F">
      <w:pPr>
        <w:pStyle w:val="Sraopastraipa"/>
        <w:ind w:left="709"/>
        <w:rPr>
          <w:color w:val="000000" w:themeColor="text1"/>
          <w:sz w:val="20"/>
          <w:szCs w:val="20"/>
        </w:rPr>
      </w:pPr>
      <w:r w:rsidRPr="001808A2">
        <w:rPr>
          <w:color w:val="000000" w:themeColor="text1"/>
        </w:rPr>
        <w:t xml:space="preserve">Tėvų </w:t>
      </w:r>
      <w:r w:rsidRPr="001143F0">
        <w:rPr>
          <w:color w:val="000000" w:themeColor="text1"/>
        </w:rPr>
        <w:t>nuomonė apie mokyklą</w:t>
      </w:r>
      <w:r>
        <w:rPr>
          <w:color w:val="000000" w:themeColor="text1"/>
        </w:rPr>
        <w:t xml:space="preserve"> </w:t>
      </w:r>
    </w:p>
    <w:tbl>
      <w:tblPr>
        <w:tblStyle w:val="Lentelstinklelis"/>
        <w:tblW w:w="9747" w:type="dxa"/>
        <w:tblLook w:val="04A0" w:firstRow="1" w:lastRow="0" w:firstColumn="1" w:lastColumn="0" w:noHBand="0" w:noVBand="1"/>
      </w:tblPr>
      <w:tblGrid>
        <w:gridCol w:w="8613"/>
        <w:gridCol w:w="1134"/>
      </w:tblGrid>
      <w:tr w:rsidR="00683A5F" w:rsidRPr="00483A54" w:rsidTr="00A72824">
        <w:tc>
          <w:tcPr>
            <w:tcW w:w="8613" w:type="dxa"/>
          </w:tcPr>
          <w:p w:rsidR="00683A5F" w:rsidRPr="00483A54" w:rsidRDefault="00683A5F" w:rsidP="00A72824">
            <w:pPr>
              <w:tabs>
                <w:tab w:val="left" w:pos="426"/>
              </w:tabs>
              <w:jc w:val="center"/>
              <w:rPr>
                <w:b/>
                <w:color w:val="000000" w:themeColor="text1"/>
              </w:rPr>
            </w:pPr>
            <w:r w:rsidRPr="00483A54">
              <w:rPr>
                <w:b/>
                <w:color w:val="000000" w:themeColor="text1"/>
              </w:rPr>
              <w:t>Teiginys:</w:t>
            </w:r>
          </w:p>
        </w:tc>
        <w:tc>
          <w:tcPr>
            <w:tcW w:w="1134" w:type="dxa"/>
          </w:tcPr>
          <w:p w:rsidR="00683A5F" w:rsidRPr="00483A54" w:rsidRDefault="00683A5F" w:rsidP="00A72824">
            <w:pPr>
              <w:tabs>
                <w:tab w:val="left" w:pos="426"/>
              </w:tabs>
              <w:jc w:val="center"/>
              <w:rPr>
                <w:b/>
                <w:color w:val="000000" w:themeColor="text1"/>
              </w:rPr>
            </w:pPr>
            <w:r w:rsidRPr="00483A54">
              <w:rPr>
                <w:b/>
                <w:color w:val="000000" w:themeColor="text1"/>
              </w:rPr>
              <w:t>Vidurkis</w:t>
            </w:r>
          </w:p>
        </w:tc>
      </w:tr>
      <w:tr w:rsidR="00683A5F" w:rsidRPr="00483A54" w:rsidTr="00A72824">
        <w:tc>
          <w:tcPr>
            <w:tcW w:w="9747" w:type="dxa"/>
            <w:gridSpan w:val="2"/>
          </w:tcPr>
          <w:p w:rsidR="00683A5F" w:rsidRPr="005F42BE" w:rsidRDefault="00683A5F" w:rsidP="00A72824">
            <w:pPr>
              <w:tabs>
                <w:tab w:val="left" w:pos="426"/>
              </w:tabs>
              <w:ind w:hanging="107"/>
              <w:jc w:val="center"/>
              <w:rPr>
                <w:b/>
                <w:color w:val="000000" w:themeColor="text1"/>
              </w:rPr>
            </w:pPr>
            <w:r w:rsidRPr="005F42BE">
              <w:rPr>
                <w:b/>
              </w:rPr>
              <w:t>Aukščiausios vertės</w:t>
            </w:r>
          </w:p>
        </w:tc>
      </w:tr>
      <w:tr w:rsidR="00683A5F" w:rsidRPr="00483A54" w:rsidTr="00A72824">
        <w:tc>
          <w:tcPr>
            <w:tcW w:w="8613" w:type="dxa"/>
          </w:tcPr>
          <w:p w:rsidR="00683A5F" w:rsidRPr="005F42BE" w:rsidRDefault="00683A5F" w:rsidP="00A72824">
            <w:pPr>
              <w:spacing w:line="276" w:lineRule="auto"/>
              <w:rPr>
                <w:color w:val="000000"/>
              </w:rPr>
            </w:pPr>
            <w:r w:rsidRPr="005F42BE">
              <w:rPr>
                <w:color w:val="000000"/>
              </w:rPr>
              <w:t>Per paskutinius 2 mėnesius mano vaikas iš kitų mokinių nesijuokė, nesišaipė</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3,5</w:t>
            </w:r>
          </w:p>
        </w:tc>
      </w:tr>
      <w:tr w:rsidR="00683A5F" w:rsidRPr="00483A54" w:rsidTr="00A72824">
        <w:tc>
          <w:tcPr>
            <w:tcW w:w="8613" w:type="dxa"/>
          </w:tcPr>
          <w:p w:rsidR="00683A5F" w:rsidRPr="005F42BE" w:rsidRDefault="00683A5F" w:rsidP="00A72824">
            <w:pPr>
              <w:spacing w:line="276" w:lineRule="auto"/>
              <w:rPr>
                <w:color w:val="000000"/>
              </w:rPr>
            </w:pPr>
            <w:r w:rsidRPr="005F42BE">
              <w:rPr>
                <w:color w:val="000000"/>
              </w:rPr>
              <w:t>Mokykloje mokytojai vaikus moko bendradarbiauti,</w:t>
            </w:r>
            <w:r w:rsidRPr="005F42BE">
              <w:rPr>
                <w:iCs/>
                <w:color w:val="000000"/>
              </w:rPr>
              <w:t xml:space="preserve"> </w:t>
            </w:r>
            <w:r w:rsidRPr="005F42BE">
              <w:rPr>
                <w:color w:val="000000"/>
              </w:rPr>
              <w:t>padėti vienas kitam</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3,4</w:t>
            </w:r>
          </w:p>
        </w:tc>
      </w:tr>
      <w:tr w:rsidR="00683A5F" w:rsidRPr="00483A54" w:rsidTr="00A72824">
        <w:tc>
          <w:tcPr>
            <w:tcW w:w="8613" w:type="dxa"/>
          </w:tcPr>
          <w:p w:rsidR="00683A5F" w:rsidRPr="005F42BE" w:rsidRDefault="00683A5F" w:rsidP="00A72824">
            <w:pPr>
              <w:tabs>
                <w:tab w:val="left" w:pos="426"/>
              </w:tabs>
              <w:spacing w:line="276" w:lineRule="auto"/>
              <w:rPr>
                <w:color w:val="000000" w:themeColor="text1"/>
              </w:rPr>
            </w:pPr>
            <w:r w:rsidRPr="005F42BE">
              <w:rPr>
                <w:color w:val="000000" w:themeColor="text1"/>
              </w:rPr>
              <w:t>Mokytojai padeda vaikams suprasti mokymosi svarbą gyvenime</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3,4</w:t>
            </w:r>
          </w:p>
        </w:tc>
      </w:tr>
      <w:tr w:rsidR="00683A5F" w:rsidRPr="00483A54" w:rsidTr="00A72824">
        <w:tc>
          <w:tcPr>
            <w:tcW w:w="8613" w:type="dxa"/>
          </w:tcPr>
          <w:p w:rsidR="00683A5F" w:rsidRPr="005F42BE" w:rsidRDefault="00683A5F" w:rsidP="00A72824">
            <w:pPr>
              <w:tabs>
                <w:tab w:val="left" w:pos="426"/>
              </w:tabs>
              <w:spacing w:line="276" w:lineRule="auto"/>
              <w:rPr>
                <w:color w:val="000000" w:themeColor="text1"/>
              </w:rPr>
            </w:pPr>
            <w:r w:rsidRPr="005F42BE">
              <w:rPr>
                <w:color w:val="000000"/>
              </w:rPr>
              <w:t>Mokykloje mano vaikas sužino apie tolimesnio mokymosi ir karjeros galimybes</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3,4</w:t>
            </w:r>
          </w:p>
        </w:tc>
      </w:tr>
      <w:tr w:rsidR="00683A5F" w:rsidRPr="00483A54" w:rsidTr="00A72824">
        <w:tc>
          <w:tcPr>
            <w:tcW w:w="8613" w:type="dxa"/>
          </w:tcPr>
          <w:p w:rsidR="00683A5F" w:rsidRPr="005F42BE" w:rsidRDefault="00683A5F" w:rsidP="00A72824">
            <w:pPr>
              <w:spacing w:line="276" w:lineRule="auto"/>
              <w:rPr>
                <w:color w:val="000000"/>
              </w:rPr>
            </w:pPr>
            <w:r w:rsidRPr="005F42BE">
              <w:rPr>
                <w:color w:val="000000"/>
              </w:rPr>
              <w:t>Per paskutinius 2 mėnesius iš mano vaiko mokykloje niekas nesijuokė, nesišaipė</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3,4</w:t>
            </w:r>
          </w:p>
        </w:tc>
      </w:tr>
      <w:tr w:rsidR="00683A5F" w:rsidRPr="00483A54" w:rsidTr="00A72824">
        <w:tc>
          <w:tcPr>
            <w:tcW w:w="8613" w:type="dxa"/>
          </w:tcPr>
          <w:p w:rsidR="00683A5F" w:rsidRPr="005F42BE" w:rsidRDefault="00683A5F" w:rsidP="00A72824">
            <w:pPr>
              <w:tabs>
                <w:tab w:val="left" w:pos="426"/>
              </w:tabs>
              <w:spacing w:line="276" w:lineRule="auto"/>
              <w:jc w:val="center"/>
              <w:rPr>
                <w:b/>
                <w:color w:val="000000" w:themeColor="text1"/>
              </w:rPr>
            </w:pPr>
            <w:r w:rsidRPr="005F42BE">
              <w:rPr>
                <w:b/>
              </w:rPr>
              <w:t>Žemiausios vertės</w:t>
            </w:r>
          </w:p>
        </w:tc>
        <w:tc>
          <w:tcPr>
            <w:tcW w:w="1134" w:type="dxa"/>
          </w:tcPr>
          <w:p w:rsidR="00683A5F" w:rsidRPr="00483A54" w:rsidRDefault="00683A5F" w:rsidP="00A72824">
            <w:pPr>
              <w:tabs>
                <w:tab w:val="left" w:pos="426"/>
              </w:tabs>
              <w:ind w:hanging="107"/>
              <w:jc w:val="center"/>
              <w:rPr>
                <w:color w:val="000000" w:themeColor="text1"/>
              </w:rPr>
            </w:pPr>
          </w:p>
        </w:tc>
      </w:tr>
      <w:tr w:rsidR="00683A5F" w:rsidRPr="00483A54" w:rsidTr="00A72824">
        <w:tc>
          <w:tcPr>
            <w:tcW w:w="8613" w:type="dxa"/>
          </w:tcPr>
          <w:p w:rsidR="00683A5F" w:rsidRPr="005F42BE" w:rsidRDefault="00683A5F" w:rsidP="00A72824">
            <w:pPr>
              <w:tabs>
                <w:tab w:val="left" w:pos="426"/>
              </w:tabs>
              <w:spacing w:line="276" w:lineRule="auto"/>
              <w:rPr>
                <w:color w:val="000000" w:themeColor="text1"/>
              </w:rPr>
            </w:pPr>
            <w:r w:rsidRPr="005F42BE">
              <w:rPr>
                <w:color w:val="000000"/>
              </w:rPr>
              <w:t>Mano vaikas gali pasirinkti užduotis pagal savo gebėjimus</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2,7</w:t>
            </w:r>
          </w:p>
        </w:tc>
      </w:tr>
      <w:tr w:rsidR="00683A5F" w:rsidRPr="00483A54" w:rsidTr="00A72824">
        <w:tc>
          <w:tcPr>
            <w:tcW w:w="8613" w:type="dxa"/>
          </w:tcPr>
          <w:p w:rsidR="00683A5F" w:rsidRPr="005F42BE" w:rsidRDefault="00683A5F" w:rsidP="00A72824">
            <w:pPr>
              <w:tabs>
                <w:tab w:val="left" w:pos="426"/>
              </w:tabs>
              <w:spacing w:line="276" w:lineRule="auto"/>
              <w:rPr>
                <w:color w:val="000000" w:themeColor="text1"/>
              </w:rPr>
            </w:pPr>
            <w:r w:rsidRPr="005F42BE">
              <w:rPr>
                <w:color w:val="000000"/>
              </w:rPr>
              <w:t>Į mano vaiko klaidas per pamokas yra žiūrima kaip į mokymosi galimybę</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3,1</w:t>
            </w:r>
          </w:p>
        </w:tc>
      </w:tr>
      <w:tr w:rsidR="00683A5F" w:rsidRPr="00483A54" w:rsidTr="00A72824">
        <w:tc>
          <w:tcPr>
            <w:tcW w:w="8613" w:type="dxa"/>
          </w:tcPr>
          <w:p w:rsidR="00683A5F" w:rsidRPr="005F42BE" w:rsidRDefault="00683A5F" w:rsidP="00A72824">
            <w:pPr>
              <w:tabs>
                <w:tab w:val="left" w:pos="426"/>
              </w:tabs>
              <w:spacing w:line="276" w:lineRule="auto"/>
              <w:rPr>
                <w:color w:val="000000" w:themeColor="text1"/>
              </w:rPr>
            </w:pPr>
            <w:r w:rsidRPr="005F42BE">
              <w:rPr>
                <w:color w:val="000000"/>
              </w:rPr>
              <w:t>Aš esu įtraukiamas į vaiko mokymosi sėkmių aptarimus</w:t>
            </w:r>
          </w:p>
        </w:tc>
        <w:tc>
          <w:tcPr>
            <w:tcW w:w="1134" w:type="dxa"/>
          </w:tcPr>
          <w:p w:rsidR="00683A5F" w:rsidRPr="00483A54" w:rsidRDefault="00683A5F" w:rsidP="00A72824">
            <w:pPr>
              <w:tabs>
                <w:tab w:val="left" w:pos="426"/>
              </w:tabs>
              <w:ind w:hanging="107"/>
              <w:jc w:val="center"/>
              <w:rPr>
                <w:color w:val="000000" w:themeColor="text1"/>
              </w:rPr>
            </w:pPr>
            <w:r>
              <w:rPr>
                <w:color w:val="000000" w:themeColor="text1"/>
              </w:rPr>
              <w:t>3,2</w:t>
            </w:r>
          </w:p>
        </w:tc>
      </w:tr>
    </w:tbl>
    <w:p w:rsidR="00D13534" w:rsidRPr="00434A2C" w:rsidRDefault="00D13534" w:rsidP="00A72824">
      <w:pPr>
        <w:rPr>
          <w:b/>
          <w:color w:val="0070C0"/>
          <w:sz w:val="28"/>
          <w:szCs w:val="28"/>
        </w:rPr>
      </w:pPr>
    </w:p>
    <w:p w:rsidR="00961AD1" w:rsidRPr="00DB2F1F" w:rsidRDefault="00961AD1" w:rsidP="009E4C61">
      <w:pPr>
        <w:jc w:val="center"/>
        <w:rPr>
          <w:b/>
          <w:sz w:val="28"/>
          <w:szCs w:val="28"/>
        </w:rPr>
      </w:pPr>
      <w:r w:rsidRPr="00DB2F1F">
        <w:rPr>
          <w:b/>
          <w:sz w:val="28"/>
          <w:szCs w:val="28"/>
        </w:rPr>
        <w:t>SSGG</w:t>
      </w:r>
      <w:r w:rsidR="00BA71C5" w:rsidRPr="00DB2F1F">
        <w:rPr>
          <w:b/>
          <w:sz w:val="28"/>
          <w:szCs w:val="28"/>
        </w:rPr>
        <w:t xml:space="preserve"> analizė</w:t>
      </w:r>
    </w:p>
    <w:p w:rsidR="00961AD1" w:rsidRPr="00DB2F1F" w:rsidRDefault="00961AD1" w:rsidP="00961AD1"/>
    <w:tbl>
      <w:tblPr>
        <w:tblStyle w:val="Lentelstinklelis"/>
        <w:tblW w:w="0" w:type="auto"/>
        <w:tblLook w:val="04A0" w:firstRow="1" w:lastRow="0" w:firstColumn="1" w:lastColumn="0" w:noHBand="0" w:noVBand="1"/>
      </w:tblPr>
      <w:tblGrid>
        <w:gridCol w:w="4789"/>
        <w:gridCol w:w="4776"/>
      </w:tblGrid>
      <w:tr w:rsidR="00DB2F1F" w:rsidRPr="00DB2F1F" w:rsidTr="00AC6985">
        <w:tc>
          <w:tcPr>
            <w:tcW w:w="4927" w:type="dxa"/>
          </w:tcPr>
          <w:p w:rsidR="00961AD1" w:rsidRPr="00DB2F1F" w:rsidRDefault="00961AD1" w:rsidP="00AC6985">
            <w:pPr>
              <w:rPr>
                <w:b/>
              </w:rPr>
            </w:pPr>
            <w:r w:rsidRPr="00DB2F1F">
              <w:rPr>
                <w:b/>
              </w:rPr>
              <w:t>STIPRIOSIOS PUSĖS</w:t>
            </w:r>
          </w:p>
        </w:tc>
        <w:tc>
          <w:tcPr>
            <w:tcW w:w="4927" w:type="dxa"/>
          </w:tcPr>
          <w:p w:rsidR="00961AD1" w:rsidRPr="00DB2F1F" w:rsidRDefault="00961AD1" w:rsidP="00AC6985">
            <w:pPr>
              <w:rPr>
                <w:b/>
              </w:rPr>
            </w:pPr>
            <w:r w:rsidRPr="00DB2F1F">
              <w:rPr>
                <w:b/>
              </w:rPr>
              <w:t>SILPNOSIOS PUSĖS</w:t>
            </w:r>
          </w:p>
        </w:tc>
      </w:tr>
      <w:tr w:rsidR="001D5B8B" w:rsidRPr="00434A2C" w:rsidTr="00B64545">
        <w:trPr>
          <w:trHeight w:val="1975"/>
        </w:trPr>
        <w:tc>
          <w:tcPr>
            <w:tcW w:w="4927" w:type="dxa"/>
            <w:vMerge w:val="restart"/>
          </w:tcPr>
          <w:p w:rsidR="001D5B8B" w:rsidRPr="00B72562" w:rsidRDefault="001D5B8B" w:rsidP="001D5B8B">
            <w:r>
              <w:t>1.</w:t>
            </w:r>
            <w:r w:rsidR="00BA71C5">
              <w:t>Visi 10 klasių mokiniai įgijo</w:t>
            </w:r>
            <w:r w:rsidRPr="00B72562">
              <w:t xml:space="preserve"> </w:t>
            </w:r>
            <w:r w:rsidR="00BA71C5">
              <w:t xml:space="preserve">pagrindinį </w:t>
            </w:r>
            <w:r w:rsidRPr="00B72562">
              <w:t>išsilavinimą.</w:t>
            </w:r>
          </w:p>
          <w:p w:rsidR="001D5B8B" w:rsidRPr="00B72562" w:rsidRDefault="001D5B8B" w:rsidP="001D5B8B">
            <w:r>
              <w:t>2.</w:t>
            </w:r>
            <w:r w:rsidRPr="00B72562">
              <w:t>Nuolat skatinama teigiama mokymosi motyvacija, naudojant įvairias mokymosi pažangą fiksuojančias formas</w:t>
            </w:r>
            <w:r>
              <w:t>.</w:t>
            </w:r>
            <w:r w:rsidRPr="00B72562">
              <w:t xml:space="preserve"> </w:t>
            </w:r>
          </w:p>
          <w:p w:rsidR="001D5B8B" w:rsidRDefault="001D5B8B" w:rsidP="001D5B8B">
            <w:r>
              <w:t>3.Sistemingai organizuojami diagnostiniai testai I klasėms.</w:t>
            </w:r>
          </w:p>
          <w:p w:rsidR="001D5B8B" w:rsidRDefault="001D5B8B" w:rsidP="001D5B8B">
            <w:r>
              <w:t>4. Sistemingai organizuojamos mokyklinės olimpiados, gimnazijos mokiniai dalyvauja rajono ir respublikos olimpiadose, įvairiuose konkursuose.</w:t>
            </w:r>
          </w:p>
          <w:p w:rsidR="001D5B8B" w:rsidRDefault="001D5B8B" w:rsidP="001D5B8B">
            <w:r>
              <w:t>5. Geri mokinių rezultatai rajoninėse ir respublikinėse olimpiadose ir tarptautiniuose konkursuose.</w:t>
            </w:r>
          </w:p>
          <w:p w:rsidR="001D5B8B" w:rsidRDefault="00BB77DF" w:rsidP="001D5B8B">
            <w:r>
              <w:t>6</w:t>
            </w:r>
            <w:r w:rsidR="001D5B8B">
              <w:t>. Kasmet organizuojami gimnazijos bendruomenės tradiciniai renginiai.</w:t>
            </w:r>
          </w:p>
          <w:p w:rsidR="001D5B8B" w:rsidRDefault="00BB77DF" w:rsidP="001D5B8B">
            <w:r>
              <w:t>7</w:t>
            </w:r>
            <w:r w:rsidR="001D5B8B">
              <w:t xml:space="preserve">. Sudarytos galimybės aktyviam mokymuisi įvairiose gimnazijos erdvėse ir </w:t>
            </w:r>
            <w:r>
              <w:t>kitose erdvėse.</w:t>
            </w:r>
            <w:r w:rsidR="001D5B8B">
              <w:t xml:space="preserve"> </w:t>
            </w:r>
          </w:p>
          <w:p w:rsidR="001D5B8B" w:rsidRDefault="00BB77DF" w:rsidP="001D5B8B">
            <w:r>
              <w:t>8</w:t>
            </w:r>
            <w:r w:rsidR="001D5B8B">
              <w:t>. Stipri IT bazė.</w:t>
            </w:r>
          </w:p>
          <w:p w:rsidR="001D5B8B" w:rsidRDefault="00BB77DF" w:rsidP="001D5B8B">
            <w:r>
              <w:t>9</w:t>
            </w:r>
            <w:r w:rsidR="001D5B8B">
              <w:t>. Saugi aplinka.</w:t>
            </w:r>
          </w:p>
          <w:p w:rsidR="001D5B8B" w:rsidRDefault="00BB77DF" w:rsidP="001D5B8B">
            <w:r>
              <w:t>10</w:t>
            </w:r>
            <w:r w:rsidR="001D5B8B">
              <w:t xml:space="preserve">.  </w:t>
            </w:r>
            <w:r>
              <w:t>Teikiama švietimo pagalba.</w:t>
            </w:r>
          </w:p>
          <w:p w:rsidR="001D5B8B" w:rsidRDefault="00BB77DF" w:rsidP="001D5B8B">
            <w:r>
              <w:t>11</w:t>
            </w:r>
            <w:r w:rsidR="001D5B8B">
              <w:t>. Įgyvendinamo</w:t>
            </w:r>
            <w:r>
              <w:t>s</w:t>
            </w:r>
            <w:r w:rsidR="001D5B8B">
              <w:t xml:space="preserve"> integruoto</w:t>
            </w:r>
            <w:r>
              <w:t>s</w:t>
            </w:r>
            <w:r w:rsidR="001D5B8B">
              <w:t xml:space="preserve"> programos.</w:t>
            </w:r>
          </w:p>
          <w:p w:rsidR="001D5B8B" w:rsidRDefault="00BB77DF" w:rsidP="001D5B8B">
            <w:r>
              <w:t>12</w:t>
            </w:r>
            <w:r w:rsidR="001D5B8B">
              <w:t>. Efektyvi Vaiko gerovės komisijos pagalba.</w:t>
            </w:r>
          </w:p>
          <w:p w:rsidR="001D5B8B" w:rsidRDefault="00BB77DF" w:rsidP="001D5B8B">
            <w:r>
              <w:t>13</w:t>
            </w:r>
            <w:r w:rsidR="001D5B8B">
              <w:t>. Įgyvendinamos prevencinės programos.</w:t>
            </w:r>
          </w:p>
          <w:p w:rsidR="001D5B8B" w:rsidRPr="00E73B13" w:rsidRDefault="00BB77DF" w:rsidP="001D5B8B">
            <w:r w:rsidRPr="00BB77DF">
              <w:t>14</w:t>
            </w:r>
            <w:r w:rsidR="001D5B8B" w:rsidRPr="00E73B13">
              <w:rPr>
                <w:sz w:val="28"/>
                <w:szCs w:val="28"/>
              </w:rPr>
              <w:t xml:space="preserve">. </w:t>
            </w:r>
            <w:r w:rsidR="001D5B8B" w:rsidRPr="00E73B13">
              <w:t>Įgyvendinamos pilietiškumo ugdymo programos.</w:t>
            </w:r>
          </w:p>
          <w:p w:rsidR="001D5B8B" w:rsidRPr="00E73B13" w:rsidRDefault="00BB77DF" w:rsidP="001D5B8B">
            <w:r>
              <w:t>15</w:t>
            </w:r>
            <w:r w:rsidR="001D5B8B" w:rsidRPr="00E73B13">
              <w:t>. Nuolat kuriamos lyderių darbo grupės.</w:t>
            </w:r>
          </w:p>
          <w:p w:rsidR="001D5B8B" w:rsidRDefault="00BB77DF" w:rsidP="001D5B8B">
            <w:r>
              <w:t>16</w:t>
            </w:r>
            <w:r w:rsidR="001D5B8B" w:rsidRPr="00E73B13">
              <w:t>. Sukurta tinkama kultūrinių pažintinių dienų sistema.</w:t>
            </w:r>
          </w:p>
          <w:p w:rsidR="001D5B8B" w:rsidRPr="00BB77DF" w:rsidRDefault="00BB77DF" w:rsidP="001D5B8B">
            <w:r w:rsidRPr="00BB77DF">
              <w:t xml:space="preserve">17. </w:t>
            </w:r>
            <w:r w:rsidR="001D5B8B" w:rsidRPr="00BB77DF">
              <w:t>Sėkmingai įgyvendinamas tarptautinis projektas „Tiltai“.</w:t>
            </w:r>
          </w:p>
          <w:p w:rsidR="001D5B8B" w:rsidRDefault="00BB77DF" w:rsidP="001D5B8B">
            <w:r>
              <w:t>18. Efe</w:t>
            </w:r>
            <w:r w:rsidR="001D5B8B">
              <w:t>ktyvūs išvažiuojami kvalifikaciniai renginiai.</w:t>
            </w:r>
          </w:p>
          <w:p w:rsidR="001D5B8B" w:rsidRDefault="00BB77DF" w:rsidP="001D5B8B">
            <w:r>
              <w:t>19</w:t>
            </w:r>
            <w:r w:rsidR="001D5B8B">
              <w:t>. Organizuojami individualūs pokalbiai su tėvais.</w:t>
            </w:r>
          </w:p>
          <w:p w:rsidR="001D5B8B" w:rsidRPr="00BB77DF" w:rsidRDefault="00BB77DF" w:rsidP="008662B2">
            <w:r>
              <w:t>20</w:t>
            </w:r>
            <w:r w:rsidR="001D5B8B" w:rsidRPr="003D6721">
              <w:t xml:space="preserve">. </w:t>
            </w:r>
            <w:r w:rsidR="001D5B8B" w:rsidRPr="00BB77DF">
              <w:rPr>
                <w:color w:val="000000" w:themeColor="text1"/>
              </w:rPr>
              <w:t>Daug mokinių dalyvauja savanoriškoje veikloje</w:t>
            </w:r>
            <w:r>
              <w:rPr>
                <w:color w:val="000000" w:themeColor="text1"/>
              </w:rPr>
              <w:t>.</w:t>
            </w:r>
          </w:p>
        </w:tc>
        <w:tc>
          <w:tcPr>
            <w:tcW w:w="4927" w:type="dxa"/>
          </w:tcPr>
          <w:p w:rsidR="001D5B8B" w:rsidRDefault="001D5B8B" w:rsidP="00AC6985">
            <w:r>
              <w:t>1. Silpni PUPP rezultatai: daug nepatenkinamų įvertinimų.</w:t>
            </w:r>
          </w:p>
          <w:p w:rsidR="001D5B8B" w:rsidRDefault="001D5B8B" w:rsidP="00AC6985">
            <w:r>
              <w:t>2. Dalis mokinių nepasiekia dalykų patenkinamo lygio.</w:t>
            </w:r>
          </w:p>
          <w:p w:rsidR="001D5B8B" w:rsidRDefault="001D5B8B" w:rsidP="00AC6985">
            <w:r>
              <w:t>3. D</w:t>
            </w:r>
            <w:r w:rsidRPr="00695DDE">
              <w:t>a</w:t>
            </w:r>
            <w:r>
              <w:t xml:space="preserve">ug </w:t>
            </w:r>
            <w:r w:rsidR="00BB77DF">
              <w:t xml:space="preserve">trečių klasių </w:t>
            </w:r>
            <w:r>
              <w:t xml:space="preserve">mokinių neįvertina savo gebėjimų ir pasirenka per sudėtingus individualius ugdymo planus. A lygį renkasi mokiniai, gebantys mokytis tik B lygiu. Todėl po pirmo pusmečio </w:t>
            </w:r>
            <w:r w:rsidR="00BB77DF">
              <w:t xml:space="preserve">mokiniai keičia individualius </w:t>
            </w:r>
            <w:r>
              <w:t>planus.</w:t>
            </w:r>
          </w:p>
          <w:p w:rsidR="00BA71C5" w:rsidRPr="00954839" w:rsidRDefault="00BB77DF" w:rsidP="00BA71C5">
            <w:pPr>
              <w:jc w:val="both"/>
            </w:pPr>
            <w:r>
              <w:t>4</w:t>
            </w:r>
            <w:r w:rsidR="00BA71C5" w:rsidRPr="00954839">
              <w:t>. Individualios mokinių pažangos steb</w:t>
            </w:r>
            <w:r w:rsidR="005F78F2">
              <w:t xml:space="preserve">ėsena </w:t>
            </w:r>
            <w:r w:rsidR="00BA71C5" w:rsidRPr="00954839">
              <w:t>yra neefektyvi.</w:t>
            </w:r>
          </w:p>
          <w:p w:rsidR="005F78F2" w:rsidRDefault="005F78F2" w:rsidP="00BA71C5">
            <w:r>
              <w:t>5</w:t>
            </w:r>
            <w:r w:rsidR="00BA71C5" w:rsidRPr="00954839">
              <w:t>. Ne vi</w:t>
            </w:r>
            <w:r>
              <w:t>si mokytojai naudojasi IT baze.</w:t>
            </w:r>
          </w:p>
          <w:p w:rsidR="00BA71C5" w:rsidRDefault="005F78F2" w:rsidP="00BA71C5">
            <w:r>
              <w:t>6</w:t>
            </w:r>
            <w:r w:rsidR="00BA71C5" w:rsidRPr="003D6721">
              <w:t>.</w:t>
            </w:r>
            <w:r>
              <w:t xml:space="preserve"> Nepakankamai įtraukiami tėvai į gimnazijos veiklą.</w:t>
            </w:r>
          </w:p>
          <w:p w:rsidR="00BA71C5" w:rsidRDefault="00BA71C5" w:rsidP="00BA71C5"/>
          <w:p w:rsidR="00BA71C5" w:rsidRDefault="00BA71C5" w:rsidP="00BA71C5"/>
          <w:p w:rsidR="00BA71C5" w:rsidRDefault="00BA71C5" w:rsidP="00BA71C5"/>
          <w:p w:rsidR="00BA71C5" w:rsidRDefault="00BA71C5" w:rsidP="00BA71C5"/>
          <w:p w:rsidR="00BA71C5" w:rsidRDefault="00BA71C5" w:rsidP="00BA71C5"/>
          <w:p w:rsidR="00BA71C5" w:rsidRDefault="00BA71C5" w:rsidP="00BA71C5"/>
          <w:p w:rsidR="00BA71C5" w:rsidRPr="00695DDE" w:rsidRDefault="00BA71C5" w:rsidP="00BA71C5"/>
        </w:tc>
      </w:tr>
      <w:tr w:rsidR="001D5B8B" w:rsidRPr="00434A2C" w:rsidTr="00AC6985">
        <w:trPr>
          <w:trHeight w:val="4163"/>
        </w:trPr>
        <w:tc>
          <w:tcPr>
            <w:tcW w:w="4927" w:type="dxa"/>
            <w:vMerge/>
          </w:tcPr>
          <w:p w:rsidR="001D5B8B" w:rsidRPr="00434A2C" w:rsidRDefault="001D5B8B" w:rsidP="00AC6985">
            <w:pPr>
              <w:rPr>
                <w:noProof/>
                <w:color w:val="0070C0"/>
              </w:rPr>
            </w:pPr>
          </w:p>
        </w:tc>
        <w:tc>
          <w:tcPr>
            <w:tcW w:w="4927" w:type="dxa"/>
          </w:tcPr>
          <w:p w:rsidR="001D5B8B" w:rsidRPr="00434A2C" w:rsidRDefault="001D5B8B" w:rsidP="00AC6985">
            <w:pPr>
              <w:rPr>
                <w:color w:val="0070C0"/>
              </w:rPr>
            </w:pPr>
          </w:p>
        </w:tc>
      </w:tr>
      <w:tr w:rsidR="001D5B8B" w:rsidRPr="00434A2C" w:rsidTr="00AC6985">
        <w:tc>
          <w:tcPr>
            <w:tcW w:w="4927" w:type="dxa"/>
          </w:tcPr>
          <w:p w:rsidR="001D5B8B" w:rsidRPr="00A72824" w:rsidRDefault="001D5B8B" w:rsidP="00AC6985">
            <w:pPr>
              <w:rPr>
                <w:b/>
              </w:rPr>
            </w:pPr>
            <w:r w:rsidRPr="00A72824">
              <w:rPr>
                <w:b/>
              </w:rPr>
              <w:t>GALIMYBĖS</w:t>
            </w:r>
          </w:p>
        </w:tc>
        <w:tc>
          <w:tcPr>
            <w:tcW w:w="4927" w:type="dxa"/>
          </w:tcPr>
          <w:p w:rsidR="001D5B8B" w:rsidRPr="00A72824" w:rsidRDefault="001D5B8B" w:rsidP="00AC6985">
            <w:pPr>
              <w:rPr>
                <w:b/>
              </w:rPr>
            </w:pPr>
            <w:r w:rsidRPr="00A72824">
              <w:rPr>
                <w:b/>
              </w:rPr>
              <w:t>GRĖSMĖS</w:t>
            </w:r>
          </w:p>
        </w:tc>
      </w:tr>
      <w:tr w:rsidR="00BA71C5" w:rsidRPr="00434A2C" w:rsidTr="00AC6985">
        <w:tc>
          <w:tcPr>
            <w:tcW w:w="4927" w:type="dxa"/>
          </w:tcPr>
          <w:p w:rsidR="00BA71C5" w:rsidRDefault="00BA71C5" w:rsidP="00AC6985">
            <w:r>
              <w:t>Stiprinti bendradarbiavimą su tėvais, skatindami burtis į tėvų klubą.</w:t>
            </w:r>
          </w:p>
          <w:p w:rsidR="00BA71C5" w:rsidRDefault="00BA71C5" w:rsidP="00AC6985">
            <w:r>
              <w:t>Sudaryti sąlygas vidutinių gabumų mokiniams siekti aukštesnių rezultatų.</w:t>
            </w:r>
          </w:p>
          <w:p w:rsidR="00BA71C5" w:rsidRDefault="00BA71C5" w:rsidP="00AC6985">
            <w:r>
              <w:t>Stiprinti veiksmingą pedagoginės psichologinės  pagalbos sistemą motyvacijos stokojantiems mokiniams</w:t>
            </w:r>
          </w:p>
          <w:p w:rsidR="00BA71C5" w:rsidRDefault="00BA71C5" w:rsidP="00AC6985">
            <w:pPr>
              <w:rPr>
                <w:color w:val="000000" w:themeColor="text1"/>
              </w:rPr>
            </w:pPr>
            <w:r w:rsidRPr="009C2CE1">
              <w:rPr>
                <w:color w:val="000000" w:themeColor="text1"/>
              </w:rPr>
              <w:lastRenderedPageBreak/>
              <w:t>Formuoti I klases iš įvairių gabumų turinčius mokinius -nesiskirstyti į silpnas ir stiprias klases.</w:t>
            </w:r>
          </w:p>
          <w:p w:rsidR="00BA71C5" w:rsidRDefault="00BA71C5" w:rsidP="00AC6985"/>
        </w:tc>
        <w:tc>
          <w:tcPr>
            <w:tcW w:w="4927" w:type="dxa"/>
          </w:tcPr>
          <w:p w:rsidR="00BA71C5" w:rsidRDefault="00BA71C5" w:rsidP="00AC6985">
            <w:r>
              <w:lastRenderedPageBreak/>
              <w:t>1. III kl .mokinių ugdymo plano ir lygių pasirinkimą lemia stojimo į aukštąsias mokyklas ir kolegijas  sąlygos.</w:t>
            </w:r>
          </w:p>
          <w:p w:rsidR="00BA71C5" w:rsidRDefault="00BA71C5" w:rsidP="00AC6985">
            <w:r>
              <w:t>2. Į gimnazijos pirmąsias klases ateinančių mokinių mokymosi pasiekimai neatitinka realybės.</w:t>
            </w:r>
          </w:p>
          <w:p w:rsidR="00BA71C5" w:rsidRDefault="00BA71C5" w:rsidP="00AC6985">
            <w:r>
              <w:t>3. Socialinių tinklų neigiama įtaka.</w:t>
            </w:r>
          </w:p>
          <w:p w:rsidR="00BA71C5" w:rsidRDefault="00BA71C5" w:rsidP="00AC6985">
            <w:r>
              <w:lastRenderedPageBreak/>
              <w:t>4. Mokinių maitinimasis ne mokyklos valgykloje, o už jos ribų.</w:t>
            </w:r>
          </w:p>
        </w:tc>
      </w:tr>
    </w:tbl>
    <w:p w:rsidR="00BD732B" w:rsidRPr="00434A2C" w:rsidRDefault="00BD732B" w:rsidP="004156F4">
      <w:pPr>
        <w:rPr>
          <w:bCs/>
          <w:color w:val="0070C0"/>
          <w:lang w:val="lt-LT"/>
        </w:rPr>
      </w:pPr>
    </w:p>
    <w:p w:rsidR="00737A0E" w:rsidRDefault="00737A0E" w:rsidP="00737A0E"/>
    <w:p w:rsidR="00737A0E" w:rsidRPr="00BA71C5" w:rsidRDefault="00737A0E" w:rsidP="00737A0E">
      <w:r w:rsidRPr="00BA71C5">
        <w:t>Strateginės išvados</w:t>
      </w:r>
    </w:p>
    <w:tbl>
      <w:tblPr>
        <w:tblStyle w:val="Lentelstinklelis"/>
        <w:tblW w:w="9923" w:type="dxa"/>
        <w:tblInd w:w="-34" w:type="dxa"/>
        <w:tblLook w:val="04A0" w:firstRow="1" w:lastRow="0" w:firstColumn="1" w:lastColumn="0" w:noHBand="0" w:noVBand="1"/>
      </w:tblPr>
      <w:tblGrid>
        <w:gridCol w:w="3086"/>
        <w:gridCol w:w="6837"/>
      </w:tblGrid>
      <w:tr w:rsidR="00737A0E" w:rsidRPr="00A90148" w:rsidTr="00BA71C5">
        <w:tc>
          <w:tcPr>
            <w:tcW w:w="3086" w:type="dxa"/>
          </w:tcPr>
          <w:p w:rsidR="00737A0E" w:rsidRPr="00AB47A0" w:rsidRDefault="00737A0E" w:rsidP="00AC6985">
            <w:r w:rsidRPr="00AB47A0">
              <w:t>Stipriųjų pusių panaudojimas galimybėms realizuoti</w:t>
            </w:r>
          </w:p>
        </w:tc>
        <w:tc>
          <w:tcPr>
            <w:tcW w:w="6837" w:type="dxa"/>
          </w:tcPr>
          <w:p w:rsidR="00737A0E" w:rsidRDefault="00737A0E" w:rsidP="00AC6985">
            <w:r w:rsidRPr="00A90148">
              <w:t>Puoselėti jau esančias renginių su tėvais tradicijas ir ieškoti naujų bendradarbiavimo formų.</w:t>
            </w:r>
          </w:p>
          <w:p w:rsidR="00737A0E" w:rsidRPr="00A90148" w:rsidRDefault="00737A0E" w:rsidP="00AC6985">
            <w:r>
              <w:t>Vidutinių gabumų mokinius įtraukti į įvairių projektų vykdymą.</w:t>
            </w:r>
          </w:p>
        </w:tc>
      </w:tr>
      <w:tr w:rsidR="00737A0E" w:rsidRPr="00DD6692" w:rsidTr="00BA71C5">
        <w:tc>
          <w:tcPr>
            <w:tcW w:w="3086" w:type="dxa"/>
          </w:tcPr>
          <w:p w:rsidR="00737A0E" w:rsidRPr="00AB47A0" w:rsidRDefault="00737A0E" w:rsidP="00AC6985">
            <w:r>
              <w:t>Sti</w:t>
            </w:r>
            <w:r w:rsidRPr="00AB47A0">
              <w:t>p</w:t>
            </w:r>
            <w:r>
              <w:t>r</w:t>
            </w:r>
            <w:r w:rsidRPr="00AB47A0">
              <w:t>iųjų pusių panaudojimas grėsmėms išvengti</w:t>
            </w:r>
          </w:p>
        </w:tc>
        <w:tc>
          <w:tcPr>
            <w:tcW w:w="6837" w:type="dxa"/>
          </w:tcPr>
          <w:p w:rsidR="00737A0E" w:rsidRPr="00DD6692" w:rsidRDefault="00737A0E" w:rsidP="00AC6985">
            <w:r>
              <w:t>Teikti konsultacijas ruošiantis PUPP .</w:t>
            </w:r>
          </w:p>
        </w:tc>
      </w:tr>
      <w:tr w:rsidR="00737A0E" w:rsidRPr="003C4B55" w:rsidTr="00BA71C5">
        <w:tc>
          <w:tcPr>
            <w:tcW w:w="3086" w:type="dxa"/>
          </w:tcPr>
          <w:p w:rsidR="00737A0E" w:rsidRDefault="00737A0E" w:rsidP="00AC6985">
            <w:pPr>
              <w:rPr>
                <w:b/>
                <w:sz w:val="36"/>
                <w:szCs w:val="36"/>
              </w:rPr>
            </w:pPr>
            <w:r w:rsidRPr="00AB47A0">
              <w:t>Silpnųjų pusių neutralizavimas pasinaudojant galimybėmis</w:t>
            </w:r>
          </w:p>
        </w:tc>
        <w:tc>
          <w:tcPr>
            <w:tcW w:w="6837" w:type="dxa"/>
          </w:tcPr>
          <w:p w:rsidR="00737A0E" w:rsidRPr="003C4B55" w:rsidRDefault="00737A0E" w:rsidP="00AC6985">
            <w:r w:rsidRPr="003C4B55">
              <w:t xml:space="preserve">Teikti </w:t>
            </w:r>
            <w:r>
              <w:t>pedagoginę psichologinę pagalbą III klasių mokiniams renkantis ugdymo planą pagal savo gebėjimus</w:t>
            </w:r>
          </w:p>
        </w:tc>
      </w:tr>
      <w:tr w:rsidR="00737A0E" w:rsidTr="00BA71C5">
        <w:tc>
          <w:tcPr>
            <w:tcW w:w="3086" w:type="dxa"/>
          </w:tcPr>
          <w:p w:rsidR="00737A0E" w:rsidRPr="00AB47A0" w:rsidRDefault="00737A0E" w:rsidP="00AC6985">
            <w:r w:rsidRPr="00AB47A0">
              <w:t>Silpnųjų pusių stiprinimas</w:t>
            </w:r>
          </w:p>
        </w:tc>
        <w:tc>
          <w:tcPr>
            <w:tcW w:w="6837" w:type="dxa"/>
          </w:tcPr>
          <w:p w:rsidR="00737A0E" w:rsidRDefault="00737A0E" w:rsidP="00AC6985">
            <w:pPr>
              <w:rPr>
                <w:b/>
                <w:sz w:val="36"/>
                <w:szCs w:val="36"/>
              </w:rPr>
            </w:pPr>
            <w:r w:rsidRPr="00DD6692">
              <w:t>Individualūs pokalbiai su</w:t>
            </w:r>
            <w:r>
              <w:t xml:space="preserve"> III klasių </w:t>
            </w:r>
            <w:r w:rsidRPr="00DD6692">
              <w:t>mokiniais ir jų tėvais</w:t>
            </w:r>
            <w:r>
              <w:t xml:space="preserve"> prieš renkantis ugdymo planą</w:t>
            </w:r>
          </w:p>
        </w:tc>
      </w:tr>
    </w:tbl>
    <w:p w:rsidR="00737A0E" w:rsidRDefault="00737A0E"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611923" w:rsidRDefault="00611923" w:rsidP="00737A0E">
      <w:pPr>
        <w:rPr>
          <w:b/>
          <w:sz w:val="32"/>
          <w:szCs w:val="32"/>
        </w:rPr>
      </w:pPr>
    </w:p>
    <w:p w:rsidR="00BD732B" w:rsidRPr="00434A2C" w:rsidRDefault="00BD732B" w:rsidP="004156F4">
      <w:pPr>
        <w:rPr>
          <w:bCs/>
          <w:color w:val="0070C0"/>
          <w:lang w:val="lt-LT"/>
        </w:rPr>
      </w:pPr>
    </w:p>
    <w:p w:rsidR="00D841C2" w:rsidRDefault="00D841C2" w:rsidP="00BD732B">
      <w:pPr>
        <w:jc w:val="center"/>
        <w:rPr>
          <w:b/>
          <w:sz w:val="28"/>
          <w:szCs w:val="28"/>
        </w:rPr>
      </w:pPr>
      <w:r>
        <w:rPr>
          <w:b/>
          <w:sz w:val="28"/>
          <w:szCs w:val="28"/>
        </w:rPr>
        <w:lastRenderedPageBreak/>
        <w:t>III SKYRIUS</w:t>
      </w:r>
    </w:p>
    <w:p w:rsidR="00BD732B" w:rsidRPr="00611923" w:rsidRDefault="00BD732B" w:rsidP="00BD732B">
      <w:pPr>
        <w:jc w:val="center"/>
        <w:rPr>
          <w:b/>
          <w:sz w:val="28"/>
          <w:szCs w:val="28"/>
        </w:rPr>
      </w:pPr>
      <w:r w:rsidRPr="00611923">
        <w:rPr>
          <w:b/>
          <w:sz w:val="28"/>
          <w:szCs w:val="28"/>
        </w:rPr>
        <w:t xml:space="preserve"> GIMNAZIJOS VEIKLOS STRATEGIJA</w:t>
      </w:r>
    </w:p>
    <w:p w:rsidR="00BD732B" w:rsidRPr="00611923" w:rsidRDefault="00BD732B" w:rsidP="00BD732B">
      <w:pPr>
        <w:jc w:val="center"/>
        <w:rPr>
          <w:b/>
          <w:sz w:val="28"/>
          <w:szCs w:val="28"/>
        </w:rPr>
      </w:pPr>
    </w:p>
    <w:p w:rsidR="00BD732B" w:rsidRPr="00611923" w:rsidRDefault="00BD732B" w:rsidP="00BD732B">
      <w:pPr>
        <w:jc w:val="center"/>
        <w:rPr>
          <w:b/>
          <w:sz w:val="28"/>
          <w:szCs w:val="28"/>
        </w:rPr>
      </w:pPr>
      <w:r w:rsidRPr="00611923">
        <w:rPr>
          <w:b/>
          <w:sz w:val="28"/>
          <w:szCs w:val="28"/>
        </w:rPr>
        <w:t>Gimnazijos vizija</w:t>
      </w:r>
    </w:p>
    <w:p w:rsidR="00BD732B" w:rsidRPr="00611923" w:rsidRDefault="00BD732B" w:rsidP="00611923">
      <w:pPr>
        <w:rPr>
          <w:color w:val="0070C0"/>
        </w:rPr>
      </w:pPr>
    </w:p>
    <w:p w:rsidR="00611923" w:rsidRPr="00611923" w:rsidRDefault="00611923" w:rsidP="00611923">
      <w:proofErr w:type="gramStart"/>
      <w:r w:rsidRPr="00611923">
        <w:t>Gimnazija, siekianti užtikrinti ugdymo kokybę, formuojanti asmenybės vertybines nuostatas, ugdant pilietinę, dorinę brandą.</w:t>
      </w:r>
      <w:proofErr w:type="gramEnd"/>
    </w:p>
    <w:p w:rsidR="00BD732B" w:rsidRPr="00611923" w:rsidRDefault="00BD732B" w:rsidP="00611923">
      <w:pPr>
        <w:rPr>
          <w:color w:val="0070C0"/>
        </w:rPr>
      </w:pPr>
    </w:p>
    <w:p w:rsidR="00BD732B" w:rsidRPr="00611923" w:rsidRDefault="00BD732B" w:rsidP="00BD732B">
      <w:pPr>
        <w:jc w:val="center"/>
        <w:rPr>
          <w:b/>
          <w:sz w:val="28"/>
          <w:szCs w:val="28"/>
        </w:rPr>
      </w:pPr>
      <w:r w:rsidRPr="00611923">
        <w:rPr>
          <w:b/>
          <w:sz w:val="28"/>
          <w:szCs w:val="28"/>
        </w:rPr>
        <w:t>Gimnazijos misija</w:t>
      </w:r>
    </w:p>
    <w:p w:rsidR="00611923" w:rsidRPr="00611923" w:rsidRDefault="00611923" w:rsidP="00611923">
      <w:pPr>
        <w:jc w:val="center"/>
        <w:rPr>
          <w:b/>
          <w:sz w:val="28"/>
          <w:szCs w:val="28"/>
        </w:rPr>
      </w:pPr>
    </w:p>
    <w:p w:rsidR="00611923" w:rsidRPr="00642A26" w:rsidRDefault="00611923" w:rsidP="00611923">
      <w:pPr>
        <w:ind w:firstLine="567"/>
      </w:pPr>
      <w:r w:rsidRPr="00642A26">
        <w:t xml:space="preserve">Gimnazija suteikia </w:t>
      </w:r>
      <w:proofErr w:type="gramStart"/>
      <w:r w:rsidRPr="00642A26">
        <w:t>galimybę  kiekvienam</w:t>
      </w:r>
      <w:proofErr w:type="gramEnd"/>
      <w:r w:rsidRPr="00642A26">
        <w:t xml:space="preserve"> mokiniui įgyti išsilavinimą pagal pagrindinio ir vidurinio ugdymo  programas.</w:t>
      </w:r>
    </w:p>
    <w:p w:rsidR="00611923" w:rsidRPr="00642A26" w:rsidRDefault="00611923" w:rsidP="00611923">
      <w:pPr>
        <w:ind w:firstLine="567"/>
      </w:pPr>
      <w:proofErr w:type="gramStart"/>
      <w:r w:rsidRPr="00642A26">
        <w:t>Gimnazija suteikia galimybes mokiniams pasiekti gerų ugdymosi rezultatų, atsižvelgiant į mokinių patirtį, asmenines kiekvieno galias.</w:t>
      </w:r>
      <w:proofErr w:type="gramEnd"/>
    </w:p>
    <w:p w:rsidR="00A72824" w:rsidRPr="00611923" w:rsidRDefault="00611923" w:rsidP="00611923">
      <w:pPr>
        <w:ind w:firstLine="567"/>
      </w:pPr>
      <w:r w:rsidRPr="00642A26">
        <w:t xml:space="preserve">Gimnazija </w:t>
      </w:r>
      <w:r>
        <w:t>siekia</w:t>
      </w:r>
      <w:r w:rsidRPr="00642A26">
        <w:t xml:space="preserve"> sukurti šiuolaikišką, modernią, įvairiapusią ugdymosi aplinką,</w:t>
      </w:r>
    </w:p>
    <w:p w:rsidR="00A72824" w:rsidRDefault="00A72824" w:rsidP="00744228">
      <w:pPr>
        <w:rPr>
          <w:color w:val="0070C0"/>
        </w:rPr>
      </w:pPr>
    </w:p>
    <w:p w:rsidR="00A72824" w:rsidRDefault="00A72824" w:rsidP="00744228">
      <w:pPr>
        <w:rPr>
          <w:color w:val="0070C0"/>
        </w:rPr>
      </w:pPr>
    </w:p>
    <w:p w:rsidR="00A72824" w:rsidRPr="00A72824" w:rsidRDefault="00A72824" w:rsidP="00744228">
      <w:pPr>
        <w:rPr>
          <w:color w:val="0070C0"/>
          <w:sz w:val="28"/>
          <w:szCs w:val="28"/>
        </w:rPr>
      </w:pPr>
    </w:p>
    <w:p w:rsidR="00BD732B" w:rsidRPr="00A72824" w:rsidRDefault="005F78F2" w:rsidP="00BD732B">
      <w:pPr>
        <w:jc w:val="center"/>
        <w:rPr>
          <w:b/>
          <w:sz w:val="28"/>
          <w:szCs w:val="28"/>
        </w:rPr>
      </w:pPr>
      <w:r w:rsidRPr="00A72824">
        <w:rPr>
          <w:b/>
          <w:sz w:val="28"/>
          <w:szCs w:val="28"/>
        </w:rPr>
        <w:t>Vertybės</w:t>
      </w:r>
    </w:p>
    <w:p w:rsidR="00227370" w:rsidRDefault="005F78F2" w:rsidP="00BD732B">
      <w:pPr>
        <w:jc w:val="center"/>
      </w:pPr>
      <w:r>
        <w:sym w:font="Symbol" w:char="F0B7"/>
      </w:r>
      <w:r>
        <w:t xml:space="preserve"> Pagarba ir tolerancija </w:t>
      </w:r>
      <w:r>
        <w:sym w:font="Symbol" w:char="F0B7"/>
      </w:r>
      <w:r>
        <w:t xml:space="preserve"> Pasitikėjimas ir atsakomybė </w:t>
      </w:r>
      <w:r>
        <w:sym w:font="Symbol" w:char="F0B7"/>
      </w:r>
      <w:r>
        <w:t xml:space="preserve"> Kūrybiškumas ir bendradarbiavimas</w:t>
      </w:r>
    </w:p>
    <w:p w:rsidR="005F78F2" w:rsidRDefault="005F78F2" w:rsidP="00BD732B">
      <w:pPr>
        <w:jc w:val="center"/>
      </w:pPr>
      <w:r>
        <w:t xml:space="preserve"> </w:t>
      </w:r>
      <w:r>
        <w:sym w:font="Symbol" w:char="F0B7"/>
      </w:r>
      <w:r>
        <w:t xml:space="preserve"> </w:t>
      </w:r>
      <w:r w:rsidR="00227370">
        <w:t>P</w:t>
      </w:r>
      <w:r>
        <w:t>asidalytoji lyderystė ir savanorystė</w:t>
      </w:r>
    </w:p>
    <w:p w:rsidR="00A72824" w:rsidRDefault="00A72824" w:rsidP="00611923">
      <w:pPr>
        <w:rPr>
          <w:b/>
          <w:color w:val="0070C0"/>
        </w:rPr>
      </w:pPr>
    </w:p>
    <w:p w:rsidR="00611923" w:rsidRDefault="00611923" w:rsidP="00611923">
      <w:pPr>
        <w:rPr>
          <w:b/>
          <w:color w:val="0070C0"/>
        </w:rPr>
      </w:pPr>
    </w:p>
    <w:p w:rsidR="00611923" w:rsidRDefault="00611923" w:rsidP="00611923">
      <w:pPr>
        <w:rPr>
          <w:b/>
          <w:color w:val="0070C0"/>
        </w:rPr>
      </w:pPr>
    </w:p>
    <w:p w:rsidR="00A72824" w:rsidRPr="005F78F2" w:rsidRDefault="00A72824" w:rsidP="00BD732B">
      <w:pPr>
        <w:jc w:val="center"/>
        <w:rPr>
          <w:b/>
          <w:color w:val="0070C0"/>
        </w:rPr>
      </w:pPr>
    </w:p>
    <w:p w:rsidR="00AE4B90" w:rsidRPr="00A72824" w:rsidRDefault="00AE4B90" w:rsidP="00AE4B90">
      <w:pPr>
        <w:jc w:val="center"/>
        <w:rPr>
          <w:b/>
          <w:sz w:val="28"/>
          <w:szCs w:val="28"/>
        </w:rPr>
      </w:pPr>
      <w:r w:rsidRPr="00A72824">
        <w:rPr>
          <w:b/>
          <w:sz w:val="28"/>
          <w:szCs w:val="28"/>
        </w:rPr>
        <w:t>Prioritetai</w:t>
      </w:r>
    </w:p>
    <w:p w:rsidR="00AE4B90" w:rsidRDefault="00AE4B90" w:rsidP="00AE4B90">
      <w:pPr>
        <w:jc w:val="center"/>
        <w:rPr>
          <w:b/>
          <w:sz w:val="28"/>
          <w:szCs w:val="28"/>
        </w:rPr>
      </w:pPr>
    </w:p>
    <w:tbl>
      <w:tblPr>
        <w:tblStyle w:val="Lentelstinklelis"/>
        <w:tblW w:w="9498" w:type="dxa"/>
        <w:tblInd w:w="108" w:type="dxa"/>
        <w:tblLook w:val="04A0" w:firstRow="1" w:lastRow="0" w:firstColumn="1" w:lastColumn="0" w:noHBand="0" w:noVBand="1"/>
      </w:tblPr>
      <w:tblGrid>
        <w:gridCol w:w="4820"/>
        <w:gridCol w:w="4678"/>
      </w:tblGrid>
      <w:tr w:rsidR="00AE4B90" w:rsidTr="00AE4B90">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90" w:rsidRDefault="00AE4B90">
            <w:pPr>
              <w:rPr>
                <w:rStyle w:val="Grietas"/>
              </w:rPr>
            </w:pPr>
            <w:r>
              <w:rPr>
                <w:rStyle w:val="Grietas"/>
              </w:rPr>
              <w:t>Prioritetas.</w:t>
            </w:r>
          </w:p>
          <w:p w:rsidR="00AE4B90" w:rsidRDefault="00AE4B90">
            <w:r>
              <w:t>Ugdymo kokybė ir veiksmingumas</w:t>
            </w:r>
          </w:p>
          <w:p w:rsidR="00AE4B90" w:rsidRDefault="00AE4B90">
            <w:pPr>
              <w:rPr>
                <w:rStyle w:val="Grietas"/>
                <w:b w:val="0"/>
                <w:sz w:val="22"/>
                <w:szCs w:val="22"/>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90" w:rsidRDefault="00AE4B90">
            <w:pPr>
              <w:rPr>
                <w:rStyle w:val="Grietas"/>
              </w:rPr>
            </w:pPr>
            <w:r>
              <w:rPr>
                <w:rStyle w:val="Grietas"/>
              </w:rPr>
              <w:t>Prioritetas.</w:t>
            </w:r>
          </w:p>
          <w:p w:rsidR="00AE4B90" w:rsidRDefault="00AE4B90">
            <w:pPr>
              <w:jc w:val="both"/>
            </w:pPr>
            <w:r>
              <w:t xml:space="preserve">Pilietiškumo ir lyderystės ugdymas </w:t>
            </w:r>
          </w:p>
          <w:p w:rsidR="00AE4B90" w:rsidRDefault="00AE4B90">
            <w:pPr>
              <w:rPr>
                <w:rStyle w:val="Grietas"/>
                <w:b w:val="0"/>
                <w:sz w:val="22"/>
                <w:szCs w:val="22"/>
                <w:lang w:eastAsia="en-US"/>
              </w:rPr>
            </w:pPr>
          </w:p>
        </w:tc>
      </w:tr>
      <w:tr w:rsidR="00AE4B90" w:rsidTr="00AE4B90">
        <w:trPr>
          <w:trHeight w:val="1817"/>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90" w:rsidRDefault="00AE4B90">
            <w:pPr>
              <w:rPr>
                <w:rStyle w:val="Grietas"/>
                <w:b w:val="0"/>
              </w:rPr>
            </w:pPr>
          </w:p>
          <w:p w:rsidR="00AE4B90" w:rsidRDefault="00AE4B90">
            <w:pPr>
              <w:rPr>
                <w:rStyle w:val="Grietas"/>
              </w:rPr>
            </w:pPr>
            <w:r>
              <w:rPr>
                <w:rStyle w:val="Grietas"/>
              </w:rPr>
              <w:t>Strateginis tikslas:</w:t>
            </w:r>
          </w:p>
          <w:p w:rsidR="00AE4B90" w:rsidRDefault="00AE4B90">
            <w:r>
              <w:t>Siekti ugdymo(si) rezultatų ir rezultatų pasiekimų būdų darnos, užtikrinant ugdymo(si) kokybę.</w:t>
            </w:r>
          </w:p>
          <w:p w:rsidR="00AE4B90" w:rsidRDefault="00AE4B90">
            <w:pPr>
              <w:rPr>
                <w:rStyle w:val="Grietas"/>
                <w:b w:val="0"/>
                <w:sz w:val="22"/>
                <w:szCs w:val="22"/>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90" w:rsidRDefault="00AE4B90">
            <w:pPr>
              <w:rPr>
                <w:rStyle w:val="Grietas"/>
                <w:b w:val="0"/>
              </w:rPr>
            </w:pPr>
          </w:p>
          <w:p w:rsidR="00AE4B90" w:rsidRDefault="00AE4B90">
            <w:pPr>
              <w:rPr>
                <w:rStyle w:val="Grietas"/>
              </w:rPr>
            </w:pPr>
            <w:r>
              <w:rPr>
                <w:rStyle w:val="Grietas"/>
              </w:rPr>
              <w:t xml:space="preserve">Strateginis tikslas: </w:t>
            </w:r>
          </w:p>
          <w:p w:rsidR="00AE4B90" w:rsidRDefault="00AE4B90">
            <w:pPr>
              <w:jc w:val="both"/>
            </w:pPr>
            <w:r>
              <w:t>Ugdyti aktyvų, gebantį dirbti komandoje ir prisiimti asmeninę atsakomybę, pilietišką bendruomenės narį</w:t>
            </w:r>
          </w:p>
          <w:p w:rsidR="00AE4B90" w:rsidRDefault="00AE4B90">
            <w:pPr>
              <w:rPr>
                <w:rStyle w:val="Grietas"/>
                <w:b w:val="0"/>
                <w:sz w:val="22"/>
                <w:szCs w:val="22"/>
                <w:lang w:eastAsia="en-US"/>
              </w:rPr>
            </w:pPr>
          </w:p>
        </w:tc>
      </w:tr>
      <w:tr w:rsidR="00AE4B90" w:rsidTr="00AE4B90">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90" w:rsidRDefault="00AE4B90">
            <w:pPr>
              <w:rPr>
                <w:rStyle w:val="Grietas"/>
                <w:b w:val="0"/>
              </w:rPr>
            </w:pPr>
          </w:p>
          <w:p w:rsidR="00AE4B90" w:rsidRDefault="00AE4B90">
            <w:pPr>
              <w:rPr>
                <w:rStyle w:val="Grietas"/>
              </w:rPr>
            </w:pPr>
            <w:r>
              <w:rPr>
                <w:rStyle w:val="Grietas"/>
              </w:rPr>
              <w:t>Uždaviniai:</w:t>
            </w:r>
          </w:p>
          <w:p w:rsidR="00AE4B90" w:rsidRPr="003C5D8F" w:rsidRDefault="00AE4B90">
            <w:r>
              <w:t>1</w:t>
            </w:r>
            <w:r w:rsidRPr="003C5D8F">
              <w:rPr>
                <w:b/>
              </w:rPr>
              <w:t xml:space="preserve">. </w:t>
            </w:r>
            <w:r w:rsidR="003C5D8F" w:rsidRPr="003C5D8F">
              <w:rPr>
                <w:lang w:val="lt-LT"/>
              </w:rPr>
              <w:t>Siekiant ugdymo kokybės, pereiti nuo mokymo prie mokymosi, užtikrinti saviraiškų dalyvavimą ugdymo procese.</w:t>
            </w:r>
          </w:p>
          <w:p w:rsidR="00AE4B90" w:rsidRPr="003C5D8F" w:rsidRDefault="00AE4B90">
            <w:pPr>
              <w:rPr>
                <w:b/>
              </w:rPr>
            </w:pPr>
            <w:r w:rsidRPr="003C5D8F">
              <w:t>2.</w:t>
            </w:r>
            <w:r w:rsidR="003C5D8F" w:rsidRPr="003C5D8F">
              <w:rPr>
                <w:lang w:val="lt-LT"/>
              </w:rPr>
              <w:t xml:space="preserve"> </w:t>
            </w:r>
            <w:r w:rsidR="003C5D8F" w:rsidRPr="003C5D8F">
              <w:rPr>
                <w:rStyle w:val="Grietas"/>
                <w:b w:val="0"/>
                <w:lang w:val="lt-LT"/>
              </w:rPr>
              <w:t>Siekti nuolatinės asmeninės pažangos mokiniui tinkamu būdu ir tempu, atsižvelgiant į individualias kiekvieno mokinio galias.</w:t>
            </w:r>
          </w:p>
          <w:p w:rsidR="00AE4B90" w:rsidRDefault="00AE4B90">
            <w:pPr>
              <w:rPr>
                <w:rStyle w:val="Grietas"/>
                <w:b w:val="0"/>
                <w:sz w:val="22"/>
                <w:szCs w:val="22"/>
                <w:lang w:eastAsia="en-US"/>
              </w:rPr>
            </w:pPr>
            <w:r w:rsidRPr="003C5D8F">
              <w:t>3.</w:t>
            </w:r>
            <w:r w:rsidR="003C5D8F" w:rsidRPr="003C5D8F">
              <w:rPr>
                <w:b/>
                <w:lang w:val="lt-LT"/>
              </w:rPr>
              <w:t xml:space="preserve"> </w:t>
            </w:r>
            <w:r w:rsidR="003C5D8F" w:rsidRPr="003C5D8F">
              <w:rPr>
                <w:lang w:val="lt-LT"/>
              </w:rPr>
              <w:t xml:space="preserve">Sukurti inovatyvią ir modernią </w:t>
            </w:r>
            <w:proofErr w:type="gramStart"/>
            <w:r w:rsidR="003C5D8F" w:rsidRPr="003C5D8F">
              <w:rPr>
                <w:lang w:val="lt-LT"/>
              </w:rPr>
              <w:t>ugdymo(</w:t>
            </w:r>
            <w:proofErr w:type="gramEnd"/>
            <w:r w:rsidR="003C5D8F" w:rsidRPr="003C5D8F">
              <w:rPr>
                <w:lang w:val="lt-LT"/>
              </w:rPr>
              <w:t>si) aplinką.</w:t>
            </w:r>
            <w:r w:rsidRPr="003C5D8F">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90" w:rsidRDefault="00AE4B90">
            <w:pPr>
              <w:rPr>
                <w:rStyle w:val="Grietas"/>
                <w:b w:val="0"/>
              </w:rPr>
            </w:pPr>
          </w:p>
          <w:p w:rsidR="00AE4B90" w:rsidRDefault="00AE4B90">
            <w:pPr>
              <w:rPr>
                <w:rStyle w:val="Grietas"/>
              </w:rPr>
            </w:pPr>
            <w:r>
              <w:rPr>
                <w:rStyle w:val="Grietas"/>
              </w:rPr>
              <w:t>Uždaviniai:</w:t>
            </w:r>
          </w:p>
          <w:p w:rsidR="00AE4B90" w:rsidRDefault="00AE4B90">
            <w:pPr>
              <w:jc w:val="both"/>
            </w:pPr>
            <w:r>
              <w:t>1. Skatinti pilietiškumą ir kūrybiškumą.</w:t>
            </w:r>
          </w:p>
          <w:p w:rsidR="00AE4B90" w:rsidRDefault="00AE4B90">
            <w:pPr>
              <w:jc w:val="both"/>
            </w:pPr>
            <w:r>
              <w:t>2. Ugdyti lyderio kompetencijas, formuoti lyderių komandas.</w:t>
            </w:r>
          </w:p>
          <w:p w:rsidR="00AE4B90" w:rsidRDefault="00AE4B90">
            <w:pPr>
              <w:jc w:val="both"/>
            </w:pPr>
            <w:r>
              <w:t>3. Stiprinti bendradarbiavimą su mokinių tėvais, įtraukiant į aktyvią gimnazijos bendruomenės veiklą.</w:t>
            </w:r>
          </w:p>
          <w:p w:rsidR="00AE4B90" w:rsidRDefault="00AE4B90">
            <w:pPr>
              <w:jc w:val="both"/>
            </w:pPr>
            <w:r>
              <w:t xml:space="preserve">4. Užtikrinti saugią ir draugišką aplinką, grįstą visų gimnazijos bendruomenės narių bendradarbiavimu ir pasitikėjimu. </w:t>
            </w:r>
          </w:p>
          <w:p w:rsidR="00AE4B90" w:rsidRDefault="00AE4B90">
            <w:pPr>
              <w:rPr>
                <w:rStyle w:val="Grietas"/>
                <w:b w:val="0"/>
                <w:sz w:val="22"/>
                <w:szCs w:val="22"/>
                <w:lang w:eastAsia="en-US"/>
              </w:rPr>
            </w:pPr>
          </w:p>
        </w:tc>
      </w:tr>
    </w:tbl>
    <w:p w:rsidR="00EC7999" w:rsidRDefault="00EC7999" w:rsidP="00AE4B90">
      <w:pPr>
        <w:rPr>
          <w:rFonts w:asciiTheme="minorHAnsi" w:hAnsiTheme="minorHAnsi" w:cstheme="minorBidi"/>
          <w:sz w:val="22"/>
          <w:szCs w:val="22"/>
        </w:rPr>
        <w:sectPr w:rsidR="00EC7999" w:rsidSect="00BB333E">
          <w:footerReference w:type="default" r:id="rId10"/>
          <w:pgSz w:w="11907" w:h="16840" w:code="9"/>
          <w:pgMar w:top="1440" w:right="758" w:bottom="1440" w:left="1800" w:header="708" w:footer="708" w:gutter="0"/>
          <w:pgNumType w:start="1"/>
          <w:cols w:space="708"/>
          <w:titlePg/>
          <w:docGrid w:linePitch="360"/>
        </w:sectPr>
      </w:pPr>
    </w:p>
    <w:p w:rsidR="00D841C2" w:rsidRDefault="00D841C2" w:rsidP="00820D90">
      <w:pPr>
        <w:jc w:val="center"/>
        <w:rPr>
          <w:b/>
          <w:sz w:val="28"/>
          <w:szCs w:val="28"/>
        </w:rPr>
      </w:pPr>
      <w:r>
        <w:rPr>
          <w:b/>
          <w:sz w:val="28"/>
          <w:szCs w:val="28"/>
        </w:rPr>
        <w:lastRenderedPageBreak/>
        <w:t>IV SKYRIUS</w:t>
      </w:r>
    </w:p>
    <w:p w:rsidR="00D841C2" w:rsidRDefault="00D841C2" w:rsidP="00820D90">
      <w:pPr>
        <w:jc w:val="center"/>
        <w:rPr>
          <w:b/>
          <w:sz w:val="28"/>
          <w:szCs w:val="28"/>
        </w:rPr>
      </w:pPr>
      <w:r>
        <w:rPr>
          <w:b/>
          <w:sz w:val="28"/>
          <w:szCs w:val="28"/>
        </w:rPr>
        <w:t>VEIKLOS TURINYS</w:t>
      </w:r>
    </w:p>
    <w:p w:rsidR="00EC7999" w:rsidRPr="00A72824" w:rsidRDefault="00EC7999" w:rsidP="00EC7999">
      <w:pPr>
        <w:rPr>
          <w:lang w:val="lt-LT"/>
        </w:rPr>
      </w:pPr>
      <w:r w:rsidRPr="00A72824">
        <w:rPr>
          <w:bCs/>
          <w:color w:val="4D4D4D"/>
          <w:sz w:val="28"/>
          <w:szCs w:val="28"/>
          <w:lang w:val="lt-LT" w:eastAsia="lt-LT"/>
        </w:rPr>
        <w:t xml:space="preserve">Prioritetas. </w:t>
      </w:r>
      <w:r w:rsidRPr="00A72824">
        <w:rPr>
          <w:lang w:val="lt-LT"/>
        </w:rPr>
        <w:t>Ugdymo kokybė ir veiksmingumas.</w:t>
      </w:r>
    </w:p>
    <w:p w:rsidR="00EC7999" w:rsidRPr="00A72824" w:rsidRDefault="00EC7999" w:rsidP="00EC7999">
      <w:pPr>
        <w:rPr>
          <w:lang w:val="lt-LT"/>
        </w:rPr>
      </w:pPr>
      <w:r w:rsidRPr="00A72824">
        <w:rPr>
          <w:bCs/>
          <w:color w:val="4D4D4D"/>
          <w:sz w:val="28"/>
          <w:szCs w:val="28"/>
          <w:lang w:val="lt-LT" w:eastAsia="lt-LT"/>
        </w:rPr>
        <w:t>Strateginis tikslas.</w:t>
      </w:r>
      <w:r w:rsidRPr="00A72824">
        <w:rPr>
          <w:color w:val="000000" w:themeColor="text1"/>
          <w:lang w:val="lt-LT"/>
        </w:rPr>
        <w:t xml:space="preserve"> </w:t>
      </w:r>
      <w:r w:rsidRPr="00A72824">
        <w:rPr>
          <w:lang w:val="lt-LT"/>
        </w:rPr>
        <w:t>Siekti ugdymo(si) rezultatų ir rezultatų pasiekimų būdų darnos, užtikrinant ugdymo(si) kokybę.</w:t>
      </w:r>
    </w:p>
    <w:p w:rsidR="00EC7999" w:rsidRPr="00115216" w:rsidRDefault="00EC7999" w:rsidP="00EC7999">
      <w:pPr>
        <w:rPr>
          <w:lang w:val="lt-LT"/>
        </w:rPr>
      </w:pPr>
      <w:r w:rsidRPr="00115216">
        <w:rPr>
          <w:lang w:val="lt-LT"/>
        </w:rPr>
        <w:t xml:space="preserve">                                        </w:t>
      </w:r>
    </w:p>
    <w:tbl>
      <w:tblPr>
        <w:tblStyle w:val="Lentelstinklelis"/>
        <w:tblW w:w="15338" w:type="dxa"/>
        <w:tblInd w:w="-459" w:type="dxa"/>
        <w:tblLayout w:type="fixed"/>
        <w:tblLook w:val="04A0" w:firstRow="1" w:lastRow="0" w:firstColumn="1" w:lastColumn="0" w:noHBand="0" w:noVBand="1"/>
      </w:tblPr>
      <w:tblGrid>
        <w:gridCol w:w="2014"/>
        <w:gridCol w:w="5103"/>
        <w:gridCol w:w="1701"/>
        <w:gridCol w:w="1842"/>
        <w:gridCol w:w="4678"/>
      </w:tblGrid>
      <w:tr w:rsidR="00EC7999" w:rsidRPr="00A72824" w:rsidTr="00EC7999">
        <w:trPr>
          <w:trHeight w:val="441"/>
        </w:trPr>
        <w:tc>
          <w:tcPr>
            <w:tcW w:w="2014" w:type="dxa"/>
          </w:tcPr>
          <w:p w:rsidR="00EC7999" w:rsidRPr="00A72824" w:rsidRDefault="00EC7999" w:rsidP="00AC6985">
            <w:pPr>
              <w:rPr>
                <w:rStyle w:val="Grietas"/>
                <w:b w:val="0"/>
                <w:lang w:val="lt-LT"/>
              </w:rPr>
            </w:pPr>
            <w:r w:rsidRPr="00A72824">
              <w:rPr>
                <w:rStyle w:val="Grietas"/>
                <w:b w:val="0"/>
                <w:lang w:val="lt-LT"/>
              </w:rPr>
              <w:t>Uždaviniai</w:t>
            </w:r>
          </w:p>
        </w:tc>
        <w:tc>
          <w:tcPr>
            <w:tcW w:w="5103" w:type="dxa"/>
          </w:tcPr>
          <w:p w:rsidR="00EC7999" w:rsidRPr="00A72824" w:rsidRDefault="00EC7999" w:rsidP="00AC6985">
            <w:pPr>
              <w:rPr>
                <w:rStyle w:val="Grietas"/>
                <w:b w:val="0"/>
                <w:lang w:val="lt-LT"/>
              </w:rPr>
            </w:pPr>
            <w:r w:rsidRPr="00A72824">
              <w:rPr>
                <w:rStyle w:val="Grietas"/>
                <w:b w:val="0"/>
                <w:lang w:val="lt-LT"/>
              </w:rPr>
              <w:t>Priemonės</w:t>
            </w:r>
          </w:p>
        </w:tc>
        <w:tc>
          <w:tcPr>
            <w:tcW w:w="1701" w:type="dxa"/>
          </w:tcPr>
          <w:p w:rsidR="00EC7999" w:rsidRPr="00A72824" w:rsidRDefault="00EC7999" w:rsidP="00AC6985">
            <w:pPr>
              <w:rPr>
                <w:rStyle w:val="Grietas"/>
                <w:b w:val="0"/>
                <w:lang w:val="lt-LT"/>
              </w:rPr>
            </w:pPr>
            <w:r w:rsidRPr="00A72824">
              <w:rPr>
                <w:rStyle w:val="Grietas"/>
                <w:b w:val="0"/>
                <w:lang w:val="lt-LT"/>
              </w:rPr>
              <w:t>Laikas</w:t>
            </w:r>
          </w:p>
        </w:tc>
        <w:tc>
          <w:tcPr>
            <w:tcW w:w="1842" w:type="dxa"/>
          </w:tcPr>
          <w:p w:rsidR="00EC7999" w:rsidRPr="00A72824" w:rsidRDefault="00EC7999" w:rsidP="00AC6985">
            <w:pPr>
              <w:rPr>
                <w:rStyle w:val="Grietas"/>
                <w:b w:val="0"/>
                <w:lang w:val="lt-LT"/>
              </w:rPr>
            </w:pPr>
            <w:r w:rsidRPr="00A72824">
              <w:rPr>
                <w:rStyle w:val="Grietas"/>
                <w:b w:val="0"/>
                <w:lang w:val="lt-LT"/>
              </w:rPr>
              <w:t>Vykdytojai</w:t>
            </w:r>
          </w:p>
        </w:tc>
        <w:tc>
          <w:tcPr>
            <w:tcW w:w="4678" w:type="dxa"/>
          </w:tcPr>
          <w:p w:rsidR="00EC7999" w:rsidRPr="00A72824" w:rsidRDefault="00EC7999" w:rsidP="00AC6985">
            <w:pPr>
              <w:rPr>
                <w:rStyle w:val="Grietas"/>
                <w:b w:val="0"/>
                <w:lang w:val="lt-LT"/>
              </w:rPr>
            </w:pPr>
            <w:r w:rsidRPr="00A72824">
              <w:rPr>
                <w:rStyle w:val="Grietas"/>
                <w:b w:val="0"/>
                <w:lang w:val="lt-LT"/>
              </w:rPr>
              <w:t>Laukiamas rezultatas</w:t>
            </w:r>
          </w:p>
        </w:tc>
      </w:tr>
      <w:tr w:rsidR="00EC7999" w:rsidRPr="00A72824" w:rsidTr="00EC7999">
        <w:trPr>
          <w:trHeight w:val="441"/>
        </w:trPr>
        <w:tc>
          <w:tcPr>
            <w:tcW w:w="2014" w:type="dxa"/>
          </w:tcPr>
          <w:p w:rsidR="00EC7999" w:rsidRPr="00A72824" w:rsidRDefault="00EC7999" w:rsidP="00AC6985">
            <w:pPr>
              <w:rPr>
                <w:rStyle w:val="Grietas"/>
                <w:b w:val="0"/>
                <w:lang w:val="lt-LT"/>
              </w:rPr>
            </w:pPr>
            <w:r w:rsidRPr="00A72824">
              <w:rPr>
                <w:rStyle w:val="Grietas"/>
                <w:b w:val="0"/>
                <w:lang w:val="lt-LT"/>
              </w:rPr>
              <w:t>1.</w:t>
            </w:r>
            <w:r w:rsidRPr="00A72824">
              <w:rPr>
                <w:lang w:val="lt-LT"/>
              </w:rPr>
              <w:t xml:space="preserve"> Siekiant ugdymo kokybės, pereiti nuo mokymo prie mokymosi</w:t>
            </w:r>
            <w:r w:rsidR="003C5D8F" w:rsidRPr="00A72824">
              <w:rPr>
                <w:lang w:val="lt-LT"/>
              </w:rPr>
              <w:t>,</w:t>
            </w:r>
            <w:r w:rsidRPr="00A72824">
              <w:rPr>
                <w:lang w:val="lt-LT"/>
              </w:rPr>
              <w:t xml:space="preserve"> užtikrinti saviraiškų dalyvavimą ugdymo procese.</w:t>
            </w:r>
          </w:p>
        </w:tc>
        <w:tc>
          <w:tcPr>
            <w:tcW w:w="5103" w:type="dxa"/>
          </w:tcPr>
          <w:p w:rsidR="00EC7999" w:rsidRPr="00A72824" w:rsidRDefault="00EC7999" w:rsidP="00AC6985">
            <w:pPr>
              <w:rPr>
                <w:rStyle w:val="Grietas"/>
                <w:b w:val="0"/>
                <w:lang w:val="lt-LT"/>
              </w:rPr>
            </w:pPr>
            <w:r w:rsidRPr="00A72824">
              <w:rPr>
                <w:rStyle w:val="Grietas"/>
                <w:b w:val="0"/>
                <w:lang w:val="lt-LT"/>
              </w:rPr>
              <w:t>1. Sutelkti mokytojus tobulinti pamokos vadybą:</w:t>
            </w:r>
          </w:p>
          <w:p w:rsidR="00EC7999" w:rsidRPr="00A72824" w:rsidRDefault="00EC7999" w:rsidP="00AC6985">
            <w:pPr>
              <w:rPr>
                <w:rStyle w:val="Grietas"/>
                <w:b w:val="0"/>
                <w:lang w:val="lt-LT"/>
              </w:rPr>
            </w:pPr>
            <w:r w:rsidRPr="00A72824">
              <w:rPr>
                <w:rStyle w:val="Grietas"/>
                <w:b w:val="0"/>
                <w:lang w:val="lt-LT"/>
              </w:rPr>
              <w:t>1.1. pamokoje taikyti mokymosi elementus, meistriškumu ir saviraiška grįstais metodais.</w:t>
            </w:r>
          </w:p>
          <w:p w:rsidR="00EC7999" w:rsidRPr="00A72824" w:rsidRDefault="00EC7999" w:rsidP="00AC6985">
            <w:pPr>
              <w:rPr>
                <w:rStyle w:val="Grietas"/>
                <w:b w:val="0"/>
                <w:lang w:val="lt-LT"/>
              </w:rPr>
            </w:pPr>
            <w:r w:rsidRPr="00A72824">
              <w:rPr>
                <w:rStyle w:val="Grietas"/>
                <w:b w:val="0"/>
                <w:lang w:val="lt-LT"/>
              </w:rPr>
              <w:t>1.2. pamoką planuoti, atsižvelgiant į mokinių pažinimą, ugdymo(si) stebėjimą, vertinimą;</w:t>
            </w:r>
          </w:p>
          <w:p w:rsidR="00EC7999" w:rsidRPr="00A72824" w:rsidRDefault="00EC7999" w:rsidP="00AC6985">
            <w:pPr>
              <w:rPr>
                <w:rStyle w:val="Grietas"/>
                <w:b w:val="0"/>
                <w:lang w:val="lt-LT"/>
              </w:rPr>
            </w:pPr>
            <w:r w:rsidRPr="00A72824">
              <w:rPr>
                <w:rStyle w:val="Grietas"/>
                <w:b w:val="0"/>
                <w:lang w:val="lt-LT"/>
              </w:rPr>
              <w:t>1.3. analizuoti pamokų tipų, struktūrų, mokymosi šaltinių įvairovę ir lanksčiai taikyti mokymo(si) procese;</w:t>
            </w:r>
          </w:p>
          <w:p w:rsidR="00EC7999" w:rsidRPr="00A72824" w:rsidRDefault="00EC7999" w:rsidP="00AC6985">
            <w:pPr>
              <w:rPr>
                <w:lang w:val="lt-LT"/>
              </w:rPr>
            </w:pPr>
            <w:r w:rsidRPr="00A72824">
              <w:rPr>
                <w:rStyle w:val="Grietas"/>
                <w:b w:val="0"/>
                <w:lang w:val="lt-LT"/>
              </w:rPr>
              <w:t>1.4.</w:t>
            </w:r>
            <w:r w:rsidRPr="00A72824">
              <w:rPr>
                <w:lang w:val="lt-LT"/>
              </w:rPr>
              <w:t xml:space="preserve"> skatinti teigiamą mokymosi motyvaciją pamokoje, siekiant pagerinti mokymosi rezultatus;</w:t>
            </w:r>
          </w:p>
          <w:p w:rsidR="00EC7999" w:rsidRPr="00A72824" w:rsidRDefault="00EC7999" w:rsidP="00AC6985">
            <w:pPr>
              <w:rPr>
                <w:lang w:val="lt-LT"/>
              </w:rPr>
            </w:pPr>
            <w:r w:rsidRPr="00A72824">
              <w:rPr>
                <w:lang w:val="lt-LT"/>
              </w:rPr>
              <w:t>1.5. pamokoje individualizuoti ir diferencijuoti užduotis, namų darbus, veiklos būdus, atsižvelgiant į mokinių gebėjimus ir poreikius;</w:t>
            </w:r>
          </w:p>
          <w:p w:rsidR="00EC7999" w:rsidRPr="00A72824" w:rsidRDefault="00EC7999" w:rsidP="00AC6985">
            <w:pPr>
              <w:rPr>
                <w:rStyle w:val="Grietas"/>
                <w:b w:val="0"/>
                <w:lang w:val="lt-LT"/>
              </w:rPr>
            </w:pPr>
            <w:r w:rsidRPr="00A72824">
              <w:rPr>
                <w:lang w:val="lt-LT"/>
              </w:rPr>
              <w:t>1.6. taikyti įvairius vertinimo metodus pamokoje, norint padėti mokiniui mokytis ir bręsti kaip asmenybei.</w:t>
            </w:r>
          </w:p>
        </w:tc>
        <w:tc>
          <w:tcPr>
            <w:tcW w:w="1701" w:type="dxa"/>
          </w:tcPr>
          <w:p w:rsidR="00EC7999" w:rsidRPr="00A72824" w:rsidRDefault="00EC7999" w:rsidP="00AC6985">
            <w:pPr>
              <w:rPr>
                <w:rStyle w:val="Grietas"/>
                <w:b w:val="0"/>
                <w:lang w:val="lt-LT"/>
              </w:rPr>
            </w:pPr>
            <w:r w:rsidRPr="00A72824">
              <w:rPr>
                <w:rStyle w:val="Grietas"/>
                <w:b w:val="0"/>
                <w:lang w:val="lt-LT"/>
              </w:rPr>
              <w:t>2019-2021 m.</w:t>
            </w:r>
          </w:p>
          <w:p w:rsidR="00EC7999" w:rsidRPr="00A72824" w:rsidRDefault="00EC7999" w:rsidP="00AC6985">
            <w:pPr>
              <w:rPr>
                <w:lang w:val="lt-LT"/>
              </w:rPr>
            </w:pPr>
          </w:p>
          <w:p w:rsidR="00EC7999" w:rsidRPr="00A72824" w:rsidRDefault="00EC7999" w:rsidP="00AC6985">
            <w:pPr>
              <w:rPr>
                <w:lang w:val="lt-LT"/>
              </w:rPr>
            </w:pPr>
            <w:r w:rsidRPr="00A72824">
              <w:rPr>
                <w:lang w:val="lt-LT"/>
              </w:rPr>
              <w:t>2019 m.</w:t>
            </w:r>
          </w:p>
          <w:p w:rsidR="00EC7999" w:rsidRPr="00A72824" w:rsidRDefault="00EC7999" w:rsidP="00AC6985">
            <w:pPr>
              <w:rPr>
                <w:lang w:val="lt-LT"/>
              </w:rPr>
            </w:pPr>
          </w:p>
          <w:p w:rsidR="00EC7999" w:rsidRPr="00A72824" w:rsidRDefault="00EC7999" w:rsidP="00AC6985">
            <w:pPr>
              <w:rPr>
                <w:lang w:val="lt-LT"/>
              </w:rPr>
            </w:pPr>
            <w:r w:rsidRPr="00A72824">
              <w:rPr>
                <w:lang w:val="lt-LT"/>
              </w:rPr>
              <w:t xml:space="preserve">2019 m. </w:t>
            </w:r>
          </w:p>
          <w:p w:rsidR="00EC7999" w:rsidRPr="00A72824" w:rsidRDefault="00EC7999" w:rsidP="00AC6985">
            <w:pPr>
              <w:rPr>
                <w:lang w:val="lt-LT"/>
              </w:rPr>
            </w:pPr>
          </w:p>
          <w:p w:rsidR="00EC7999" w:rsidRPr="00A72824" w:rsidRDefault="00EC7999" w:rsidP="00AC6985">
            <w:pPr>
              <w:rPr>
                <w:lang w:val="lt-LT"/>
              </w:rPr>
            </w:pPr>
            <w:r w:rsidRPr="00A72824">
              <w:rPr>
                <w:lang w:val="lt-LT"/>
              </w:rPr>
              <w:t xml:space="preserve">2020 m. </w:t>
            </w:r>
          </w:p>
          <w:p w:rsidR="00EC7999" w:rsidRPr="00A72824" w:rsidRDefault="00EC7999" w:rsidP="00AC6985">
            <w:pPr>
              <w:rPr>
                <w:lang w:val="lt-LT"/>
              </w:rPr>
            </w:pPr>
          </w:p>
          <w:p w:rsidR="00EC7999" w:rsidRPr="00A72824" w:rsidRDefault="00EC7999" w:rsidP="00AC6985">
            <w:pPr>
              <w:rPr>
                <w:lang w:val="lt-LT"/>
              </w:rPr>
            </w:pPr>
          </w:p>
          <w:p w:rsidR="00EC7999" w:rsidRPr="00A72824" w:rsidRDefault="00EC7999" w:rsidP="00AC6985">
            <w:pPr>
              <w:rPr>
                <w:lang w:val="lt-LT"/>
              </w:rPr>
            </w:pPr>
            <w:r w:rsidRPr="00A72824">
              <w:rPr>
                <w:lang w:val="lt-LT"/>
              </w:rPr>
              <w:t xml:space="preserve">2020 m.  </w:t>
            </w:r>
          </w:p>
          <w:p w:rsidR="00EC7999" w:rsidRPr="00A72824" w:rsidRDefault="00EC7999" w:rsidP="00AC6985">
            <w:pPr>
              <w:rPr>
                <w:lang w:val="lt-LT"/>
              </w:rPr>
            </w:pPr>
          </w:p>
          <w:p w:rsidR="00EC7999" w:rsidRPr="00A72824" w:rsidRDefault="00EC7999" w:rsidP="00AC6985">
            <w:pPr>
              <w:rPr>
                <w:lang w:val="lt-LT"/>
              </w:rPr>
            </w:pPr>
          </w:p>
          <w:p w:rsidR="00EC7999" w:rsidRPr="00A72824" w:rsidRDefault="00EC7999" w:rsidP="00AC6985">
            <w:pPr>
              <w:rPr>
                <w:lang w:val="lt-LT"/>
              </w:rPr>
            </w:pPr>
            <w:r w:rsidRPr="00A72824">
              <w:rPr>
                <w:lang w:val="lt-LT"/>
              </w:rPr>
              <w:t xml:space="preserve">2021 m. </w:t>
            </w:r>
          </w:p>
          <w:p w:rsidR="00EC7999" w:rsidRPr="00A72824" w:rsidRDefault="00EC7999" w:rsidP="00AC6985">
            <w:pPr>
              <w:rPr>
                <w:lang w:val="lt-LT"/>
              </w:rPr>
            </w:pPr>
          </w:p>
          <w:p w:rsidR="00EC7999" w:rsidRPr="00A72824" w:rsidRDefault="00EC7999" w:rsidP="00AC6985">
            <w:pPr>
              <w:rPr>
                <w:lang w:val="lt-LT"/>
              </w:rPr>
            </w:pPr>
          </w:p>
          <w:p w:rsidR="00EC7999" w:rsidRPr="00A72824" w:rsidRDefault="00EC7999" w:rsidP="00AC6985">
            <w:pPr>
              <w:rPr>
                <w:lang w:val="lt-LT"/>
              </w:rPr>
            </w:pPr>
            <w:r w:rsidRPr="00A72824">
              <w:rPr>
                <w:lang w:val="lt-LT"/>
              </w:rPr>
              <w:t>2021 m.</w:t>
            </w:r>
          </w:p>
          <w:p w:rsidR="00EC7999" w:rsidRPr="00A72824" w:rsidRDefault="00EC7999" w:rsidP="00AC6985">
            <w:pPr>
              <w:rPr>
                <w:lang w:val="lt-LT"/>
              </w:rPr>
            </w:pPr>
          </w:p>
          <w:p w:rsidR="00EC7999" w:rsidRPr="00A72824" w:rsidRDefault="00EC7999" w:rsidP="00AC6985">
            <w:pPr>
              <w:rPr>
                <w:lang w:val="lt-LT"/>
              </w:rPr>
            </w:pPr>
          </w:p>
        </w:tc>
        <w:tc>
          <w:tcPr>
            <w:tcW w:w="1842" w:type="dxa"/>
          </w:tcPr>
          <w:p w:rsidR="00EC7999" w:rsidRPr="00A72824" w:rsidRDefault="00EC7999" w:rsidP="00AC6985">
            <w:pPr>
              <w:rPr>
                <w:rStyle w:val="Grietas"/>
                <w:b w:val="0"/>
                <w:lang w:val="lt-LT"/>
              </w:rPr>
            </w:pPr>
            <w:r w:rsidRPr="00A72824">
              <w:rPr>
                <w:rStyle w:val="Grietas"/>
                <w:b w:val="0"/>
                <w:lang w:val="lt-LT"/>
              </w:rPr>
              <w:t>Administracija.</w:t>
            </w:r>
          </w:p>
          <w:p w:rsidR="00EC7999" w:rsidRPr="00A72824" w:rsidRDefault="00EC7999" w:rsidP="00AC6985">
            <w:pPr>
              <w:rPr>
                <w:rStyle w:val="Grietas"/>
                <w:b w:val="0"/>
                <w:lang w:val="lt-LT"/>
              </w:rPr>
            </w:pPr>
            <w:r w:rsidRPr="00A72824">
              <w:rPr>
                <w:rStyle w:val="Grietas"/>
                <w:b w:val="0"/>
                <w:lang w:val="lt-LT"/>
              </w:rPr>
              <w:t>Metodinė taryba.</w:t>
            </w:r>
          </w:p>
          <w:p w:rsidR="00EC7999" w:rsidRPr="00A72824" w:rsidRDefault="00EC7999" w:rsidP="00AC6985">
            <w:pPr>
              <w:rPr>
                <w:rStyle w:val="Grietas"/>
                <w:b w:val="0"/>
                <w:lang w:val="lt-LT"/>
              </w:rPr>
            </w:pPr>
          </w:p>
        </w:tc>
        <w:tc>
          <w:tcPr>
            <w:tcW w:w="4678" w:type="dxa"/>
          </w:tcPr>
          <w:p w:rsidR="00EC7999" w:rsidRPr="00A72824" w:rsidRDefault="00EC7999" w:rsidP="00AC6985">
            <w:pPr>
              <w:rPr>
                <w:lang w:val="lt-LT"/>
              </w:rPr>
            </w:pPr>
            <w:r w:rsidRPr="00A72824">
              <w:rPr>
                <w:lang w:val="lt-LT"/>
              </w:rPr>
              <w:t>Gimnazijoje bus sutelktos 2-3 lyderių grupės, kurios telks mokytojus</w:t>
            </w:r>
          </w:p>
          <w:p w:rsidR="00EC7999" w:rsidRPr="00A72824" w:rsidRDefault="00EC7999" w:rsidP="00AC6985">
            <w:pPr>
              <w:rPr>
                <w:lang w:val="lt-LT"/>
              </w:rPr>
            </w:pPr>
            <w:r w:rsidRPr="00A72824">
              <w:rPr>
                <w:lang w:val="lt-LT"/>
              </w:rPr>
              <w:t xml:space="preserve"> analizuoti pamokos vadybą ir ieškos efektyviausių metodų, kuriais mokiniai bus skatinami aktyviai mokytis, atsižvelgiant į individualius mokinių ugdymosi poreikius ir galimybes.</w:t>
            </w:r>
          </w:p>
          <w:p w:rsidR="00EC7999" w:rsidRPr="00A72824" w:rsidRDefault="00EC7999" w:rsidP="00AC6985">
            <w:pPr>
              <w:rPr>
                <w:lang w:val="lt-LT"/>
              </w:rPr>
            </w:pPr>
            <w:r w:rsidRPr="00A72824">
              <w:rPr>
                <w:lang w:val="lt-LT"/>
              </w:rPr>
              <w:t>Bus organizuoti 3 kvalifikacijos tobulinimo seminarai pamokos vadybos tema. 80% mokytojų dalyvaus kompetencijos tobulinimo kursuose.</w:t>
            </w:r>
          </w:p>
          <w:p w:rsidR="00EC7999" w:rsidRPr="00A72824" w:rsidRDefault="00EC7999" w:rsidP="00AC6985">
            <w:pPr>
              <w:rPr>
                <w:lang w:val="lt-LT"/>
              </w:rPr>
            </w:pPr>
            <w:r w:rsidRPr="00A72824">
              <w:rPr>
                <w:lang w:val="lt-LT"/>
              </w:rPr>
              <w:t>Ugdymo procesas  bus tikslingas, planuojamas atsižvelgiant į mokinių ugdymosi poreikius ir galimybes. Kasmet bus analizuojami ugdymo proceso pakyčiai.</w:t>
            </w:r>
          </w:p>
          <w:p w:rsidR="00EC7999" w:rsidRPr="00A72824" w:rsidRDefault="00EC7999" w:rsidP="00AC6985">
            <w:pPr>
              <w:rPr>
                <w:lang w:val="lt-LT"/>
              </w:rPr>
            </w:pPr>
          </w:p>
          <w:p w:rsidR="00EC7999" w:rsidRPr="00A72824" w:rsidRDefault="00EC7999" w:rsidP="00AC6985">
            <w:pPr>
              <w:rPr>
                <w:lang w:val="lt-LT"/>
              </w:rPr>
            </w:pPr>
          </w:p>
          <w:p w:rsidR="00EC7999" w:rsidRPr="00A72824" w:rsidRDefault="00EC7999" w:rsidP="00AC6985">
            <w:pPr>
              <w:rPr>
                <w:rStyle w:val="Grietas"/>
                <w:b w:val="0"/>
                <w:bCs w:val="0"/>
                <w:lang w:val="lt-LT"/>
              </w:rPr>
            </w:pPr>
          </w:p>
        </w:tc>
      </w:tr>
      <w:tr w:rsidR="00EC7999" w:rsidRPr="00A72824" w:rsidTr="00EC7999">
        <w:trPr>
          <w:trHeight w:val="441"/>
        </w:trPr>
        <w:tc>
          <w:tcPr>
            <w:tcW w:w="2014" w:type="dxa"/>
          </w:tcPr>
          <w:p w:rsidR="00EC7999" w:rsidRPr="00A72824" w:rsidRDefault="00EC7999" w:rsidP="00AC6985">
            <w:pPr>
              <w:rPr>
                <w:rStyle w:val="Grietas"/>
                <w:b w:val="0"/>
                <w:lang w:val="lt-LT"/>
              </w:rPr>
            </w:pPr>
          </w:p>
        </w:tc>
        <w:tc>
          <w:tcPr>
            <w:tcW w:w="5103" w:type="dxa"/>
          </w:tcPr>
          <w:p w:rsidR="00EC7999" w:rsidRPr="00A72824" w:rsidRDefault="00EC7999" w:rsidP="00AC6985">
            <w:pPr>
              <w:rPr>
                <w:rStyle w:val="Grietas"/>
                <w:b w:val="0"/>
                <w:lang w:val="lt-LT"/>
              </w:rPr>
            </w:pPr>
            <w:r w:rsidRPr="00A72824">
              <w:rPr>
                <w:rStyle w:val="Grietas"/>
                <w:b w:val="0"/>
                <w:lang w:val="lt-LT"/>
              </w:rPr>
              <w:t>2. Skatinti mokinių saviraišką, aktyviai dalyvaujant neformaliajame ugdyme:</w:t>
            </w:r>
          </w:p>
          <w:p w:rsidR="00EC7999" w:rsidRPr="00A72824" w:rsidRDefault="00EC7999" w:rsidP="00AC6985">
            <w:pPr>
              <w:rPr>
                <w:lang w:val="lt-LT"/>
              </w:rPr>
            </w:pPr>
            <w:r w:rsidRPr="00A72824">
              <w:rPr>
                <w:rStyle w:val="Grietas"/>
                <w:b w:val="0"/>
                <w:lang w:val="lt-LT"/>
              </w:rPr>
              <w:t xml:space="preserve">2.1. </w:t>
            </w:r>
            <w:r w:rsidRPr="00A72824">
              <w:rPr>
                <w:lang w:val="lt-LT"/>
              </w:rPr>
              <w:t>susieti formaliojo ir neformaliojo ugdymo(si) veiklas. Ieškoti formų, integruojančių neformaliojo ugdymo veiklą į formalųjį;</w:t>
            </w:r>
          </w:p>
          <w:p w:rsidR="00EC7999" w:rsidRPr="00A72824" w:rsidRDefault="00EC7999" w:rsidP="00AC6985">
            <w:pPr>
              <w:rPr>
                <w:lang w:val="lt-LT"/>
              </w:rPr>
            </w:pPr>
            <w:r w:rsidRPr="00A72824">
              <w:rPr>
                <w:lang w:val="lt-LT"/>
              </w:rPr>
              <w:t xml:space="preserve">2.2. sudaryti galimybes tobulinti žinias, </w:t>
            </w:r>
            <w:r w:rsidRPr="00A72824">
              <w:rPr>
                <w:lang w:val="lt-LT"/>
              </w:rPr>
              <w:lastRenderedPageBreak/>
              <w:t>gebėjimus, įgūdžius ir ugdyti bendrąsias kompetencijas;</w:t>
            </w:r>
          </w:p>
          <w:p w:rsidR="00EC7999" w:rsidRPr="00A72824" w:rsidRDefault="00EC7999" w:rsidP="00AC6985">
            <w:pPr>
              <w:rPr>
                <w:rStyle w:val="Grietas"/>
                <w:b w:val="0"/>
                <w:lang w:val="lt-LT"/>
              </w:rPr>
            </w:pPr>
            <w:r w:rsidRPr="00A72824">
              <w:rPr>
                <w:rStyle w:val="Grietas"/>
                <w:b w:val="0"/>
                <w:lang w:val="lt-LT"/>
              </w:rPr>
              <w:t>2.3. skatinti mokinius dalyvauti įvairiuose projektuose ir teminiuose renginiuose, lavinant kūrybiškumo, lyderystės ir bendradarbiavimo įgūdžius;</w:t>
            </w:r>
          </w:p>
          <w:p w:rsidR="00EC7999" w:rsidRPr="00A72824" w:rsidRDefault="00EC7999" w:rsidP="00AC6985">
            <w:pPr>
              <w:rPr>
                <w:rStyle w:val="Grietas"/>
                <w:b w:val="0"/>
                <w:lang w:val="lt-LT"/>
              </w:rPr>
            </w:pPr>
            <w:r w:rsidRPr="00A72824">
              <w:rPr>
                <w:rStyle w:val="Grietas"/>
                <w:b w:val="0"/>
                <w:lang w:val="lt-LT"/>
              </w:rPr>
              <w:t>2.4. efektyvinti IT priemonių naudojimą popamokinėje veikloje, vykdyti veiklą įvairiose edukacinėse erdvėse.</w:t>
            </w:r>
          </w:p>
        </w:tc>
        <w:tc>
          <w:tcPr>
            <w:tcW w:w="1701" w:type="dxa"/>
          </w:tcPr>
          <w:p w:rsidR="00EC7999" w:rsidRPr="00A72824" w:rsidRDefault="00EC7999" w:rsidP="00AC6985">
            <w:pPr>
              <w:rPr>
                <w:rStyle w:val="Grietas"/>
                <w:b w:val="0"/>
                <w:lang w:val="lt-LT"/>
              </w:rPr>
            </w:pPr>
            <w:r w:rsidRPr="00A72824">
              <w:rPr>
                <w:rStyle w:val="Grietas"/>
                <w:b w:val="0"/>
                <w:lang w:val="lt-LT"/>
              </w:rPr>
              <w:lastRenderedPageBreak/>
              <w:t>2019-2021 m.</w:t>
            </w:r>
          </w:p>
        </w:tc>
        <w:tc>
          <w:tcPr>
            <w:tcW w:w="1842" w:type="dxa"/>
          </w:tcPr>
          <w:p w:rsidR="00EC7999" w:rsidRPr="00A72824" w:rsidRDefault="00EC7999" w:rsidP="00AC6985">
            <w:pPr>
              <w:rPr>
                <w:rStyle w:val="Grietas"/>
                <w:b w:val="0"/>
                <w:lang w:val="lt-LT"/>
              </w:rPr>
            </w:pPr>
            <w:r w:rsidRPr="00A72824">
              <w:rPr>
                <w:rStyle w:val="Grietas"/>
                <w:b w:val="0"/>
                <w:lang w:val="lt-LT"/>
              </w:rPr>
              <w:t>Neformaliojo vaikų švietimo užsiėmimų vadovai.</w:t>
            </w:r>
          </w:p>
        </w:tc>
        <w:tc>
          <w:tcPr>
            <w:tcW w:w="4678" w:type="dxa"/>
          </w:tcPr>
          <w:p w:rsidR="00EC7999" w:rsidRPr="00A72824" w:rsidRDefault="00EC7999" w:rsidP="00AC6985">
            <w:pPr>
              <w:rPr>
                <w:lang w:val="lt-LT"/>
              </w:rPr>
            </w:pPr>
            <w:r w:rsidRPr="00A72824">
              <w:rPr>
                <w:lang w:val="lt-LT"/>
              </w:rPr>
              <w:t>55% mokinių lankys neformaliojo vaikų švietimo užsiėmimus.</w:t>
            </w:r>
          </w:p>
          <w:p w:rsidR="00EC7999" w:rsidRPr="00A72824" w:rsidRDefault="00EC7999" w:rsidP="00AC6985">
            <w:pPr>
              <w:rPr>
                <w:rStyle w:val="Grietas"/>
                <w:b w:val="0"/>
                <w:lang w:val="lt-LT"/>
              </w:rPr>
            </w:pPr>
            <w:r w:rsidRPr="00A72824">
              <w:rPr>
                <w:rStyle w:val="Grietas"/>
                <w:b w:val="0"/>
                <w:lang w:val="lt-LT"/>
              </w:rPr>
              <w:t>Neformalusis ugdymas bus organizuojamas šiomis kryptimis: sveikos gyvensenos, STEMP, pilietinio ugdymo ir meninės krypties.</w:t>
            </w:r>
          </w:p>
          <w:p w:rsidR="00EC7999" w:rsidRPr="00A72824" w:rsidRDefault="00EC7999" w:rsidP="00AC6985">
            <w:pPr>
              <w:rPr>
                <w:rStyle w:val="Grietas"/>
                <w:b w:val="0"/>
                <w:lang w:val="lt-LT"/>
              </w:rPr>
            </w:pPr>
            <w:r w:rsidRPr="00A72824">
              <w:rPr>
                <w:rStyle w:val="Grietas"/>
                <w:b w:val="0"/>
                <w:lang w:val="lt-LT"/>
              </w:rPr>
              <w:lastRenderedPageBreak/>
              <w:t>20%  mokinių lankys STEMP krypties neformaliojo ugdymo užsiėmimus.</w:t>
            </w:r>
          </w:p>
          <w:p w:rsidR="00EC7999" w:rsidRPr="00A72824" w:rsidRDefault="00EC7999" w:rsidP="00AC6985">
            <w:pPr>
              <w:rPr>
                <w:rStyle w:val="Grietas"/>
                <w:b w:val="0"/>
                <w:lang w:val="lt-LT"/>
              </w:rPr>
            </w:pPr>
            <w:r w:rsidRPr="00A72824">
              <w:rPr>
                <w:rStyle w:val="Grietas"/>
                <w:b w:val="0"/>
                <w:lang w:val="lt-LT"/>
              </w:rPr>
              <w:t>Neformaliojo ugdymo užsiėmimai vyks gamtos mokslų laboratorijoje, 3D klasėje,</w:t>
            </w:r>
            <w:r w:rsidRPr="00A72824">
              <w:rPr>
                <w:lang w:val="lt-LT"/>
              </w:rPr>
              <w:t xml:space="preserve"> bus naudojamos aktyvaus judesio programos.</w:t>
            </w:r>
          </w:p>
          <w:p w:rsidR="00EC7999" w:rsidRPr="00A72824" w:rsidRDefault="00EC7999" w:rsidP="00AC6985">
            <w:pPr>
              <w:rPr>
                <w:rStyle w:val="Grietas"/>
                <w:b w:val="0"/>
                <w:lang w:val="lt-LT"/>
              </w:rPr>
            </w:pPr>
            <w:r w:rsidRPr="00A72824">
              <w:rPr>
                <w:rStyle w:val="Grietas"/>
                <w:b w:val="0"/>
                <w:lang w:val="lt-LT"/>
              </w:rPr>
              <w:t xml:space="preserve">Mokiniai dalyvaus neformaliojo ugdymo respublikiniuose projektuose, užsiėmimai bus organizuojami muziejuose, vykdomos savanorystės ir pilietiškumo akcijos. </w:t>
            </w:r>
          </w:p>
        </w:tc>
      </w:tr>
      <w:tr w:rsidR="00EC7999" w:rsidRPr="00EC7999" w:rsidTr="00EC7999">
        <w:trPr>
          <w:trHeight w:val="441"/>
        </w:trPr>
        <w:tc>
          <w:tcPr>
            <w:tcW w:w="2014" w:type="dxa"/>
          </w:tcPr>
          <w:p w:rsidR="00EC7999" w:rsidRPr="00A72824" w:rsidRDefault="00EC7999" w:rsidP="00AC6985">
            <w:pPr>
              <w:rPr>
                <w:rStyle w:val="Grietas"/>
                <w:b w:val="0"/>
                <w:lang w:val="lt-LT"/>
              </w:rPr>
            </w:pPr>
            <w:r w:rsidRPr="00A72824">
              <w:rPr>
                <w:lang w:val="lt-LT"/>
              </w:rPr>
              <w:lastRenderedPageBreak/>
              <w:t xml:space="preserve">2. </w:t>
            </w:r>
            <w:r w:rsidRPr="00A72824">
              <w:rPr>
                <w:rStyle w:val="Grietas"/>
                <w:b w:val="0"/>
                <w:lang w:val="lt-LT"/>
              </w:rPr>
              <w:t>Siekti nuolatinės asmeninės pažangos mokiniui tinkamu būdu ir tempu, atsižvelgiant į individualias kiekvieno mokinio galias.</w:t>
            </w:r>
          </w:p>
        </w:tc>
        <w:tc>
          <w:tcPr>
            <w:tcW w:w="5103" w:type="dxa"/>
          </w:tcPr>
          <w:p w:rsidR="00EC7999" w:rsidRPr="00A72824" w:rsidRDefault="00EC7999" w:rsidP="00AC6985">
            <w:pPr>
              <w:rPr>
                <w:rStyle w:val="Grietas"/>
                <w:b w:val="0"/>
                <w:lang w:val="lt-LT"/>
              </w:rPr>
            </w:pPr>
            <w:r w:rsidRPr="00A72824">
              <w:rPr>
                <w:rStyle w:val="Grietas"/>
                <w:b w:val="0"/>
                <w:lang w:val="lt-LT"/>
              </w:rPr>
              <w:t>1. Sukurti ir įgyvendinti ,,Mokinių pasiekimų gerinimo programą”.</w:t>
            </w:r>
          </w:p>
          <w:p w:rsidR="00EC7999" w:rsidRPr="00A72824" w:rsidRDefault="00EC7999" w:rsidP="00AC6985">
            <w:pPr>
              <w:rPr>
                <w:rStyle w:val="Grietas"/>
                <w:b w:val="0"/>
                <w:lang w:val="lt-LT"/>
              </w:rPr>
            </w:pPr>
            <w:r w:rsidRPr="00A72824">
              <w:rPr>
                <w:rStyle w:val="Grietas"/>
                <w:b w:val="0"/>
                <w:lang w:val="lt-LT"/>
              </w:rPr>
              <w:t>2. Tobulinti mokytojų profesines kompetencijas asmeninės mokinių pažangos stebėjimo ir vertinimo temomis.</w:t>
            </w:r>
          </w:p>
          <w:p w:rsidR="00EC7999" w:rsidRPr="00A72824" w:rsidRDefault="00EC7999" w:rsidP="00AC6985">
            <w:pPr>
              <w:rPr>
                <w:lang w:val="lt-LT"/>
              </w:rPr>
            </w:pPr>
            <w:r w:rsidRPr="00A72824">
              <w:rPr>
                <w:rStyle w:val="Grietas"/>
                <w:b w:val="0"/>
                <w:lang w:val="lt-LT"/>
              </w:rPr>
              <w:t>3.</w:t>
            </w:r>
            <w:r w:rsidRPr="00A72824">
              <w:rPr>
                <w:lang w:val="lt-LT"/>
              </w:rPr>
              <w:t xml:space="preserve"> Pasiekti, kad gimnazijoje būtų matomas ir vertinamas kiekvieno mokinio pasiekimas: </w:t>
            </w:r>
          </w:p>
          <w:p w:rsidR="00EC7999" w:rsidRPr="00A72824" w:rsidRDefault="00EC7999" w:rsidP="00AC6985">
            <w:pPr>
              <w:rPr>
                <w:lang w:val="lt-LT"/>
              </w:rPr>
            </w:pPr>
            <w:r w:rsidRPr="00A72824">
              <w:rPr>
                <w:lang w:val="lt-LT"/>
              </w:rPr>
              <w:t>3.1. parengti mokinio individualios pažangos stebėjimo modelius ir juos  įgyvendinti;</w:t>
            </w:r>
          </w:p>
          <w:p w:rsidR="00EC7999" w:rsidRPr="00A72824" w:rsidRDefault="00EC7999" w:rsidP="00AC6985">
            <w:pPr>
              <w:rPr>
                <w:lang w:val="lt-LT"/>
              </w:rPr>
            </w:pPr>
            <w:r w:rsidRPr="00A72824">
              <w:rPr>
                <w:lang w:val="lt-LT"/>
              </w:rPr>
              <w:t xml:space="preserve">3.2. įtraukti mokinių tėvus į asmeninės individualios mokinio pažangos stebėjimą ir aptarimą; </w:t>
            </w:r>
          </w:p>
          <w:p w:rsidR="00EC7999" w:rsidRPr="00A72824" w:rsidRDefault="00EC7999" w:rsidP="00AC6985">
            <w:pPr>
              <w:rPr>
                <w:lang w:val="lt-LT"/>
              </w:rPr>
            </w:pPr>
            <w:r w:rsidRPr="00A72824">
              <w:rPr>
                <w:lang w:val="lt-LT"/>
              </w:rPr>
              <w:t>3.3. atlikti tarptautinių, nacionalinių testų, PUPP,VEB, MEB rezultatų analizę;</w:t>
            </w:r>
          </w:p>
          <w:p w:rsidR="00EC7999" w:rsidRPr="00A72824" w:rsidRDefault="00EC7999" w:rsidP="00AC6985">
            <w:pPr>
              <w:rPr>
                <w:lang w:val="lt-LT"/>
              </w:rPr>
            </w:pPr>
            <w:r w:rsidRPr="00A72824">
              <w:rPr>
                <w:lang w:val="lt-LT"/>
              </w:rPr>
              <w:t>3.4. pastebėti individualius mokinių gebėjimus ir stiprinti gabių mokinių ugdymą;</w:t>
            </w:r>
          </w:p>
          <w:p w:rsidR="00EC7999" w:rsidRPr="00A72824" w:rsidRDefault="00EC7999" w:rsidP="00AC6985">
            <w:pPr>
              <w:rPr>
                <w:lang w:val="lt-LT"/>
              </w:rPr>
            </w:pPr>
            <w:r w:rsidRPr="00A72824">
              <w:rPr>
                <w:lang w:val="lt-LT"/>
              </w:rPr>
              <w:t>3.5. sudaryti galimybes mokiniams mokytis pagal individualius ugdymo planus;</w:t>
            </w:r>
          </w:p>
          <w:p w:rsidR="00EC7999" w:rsidRPr="00A72824" w:rsidRDefault="00EC7999" w:rsidP="00AC6985">
            <w:pPr>
              <w:shd w:val="clear" w:color="auto" w:fill="FFFFFF"/>
              <w:rPr>
                <w:lang w:val="lt-LT"/>
              </w:rPr>
            </w:pPr>
            <w:r w:rsidRPr="00A72824">
              <w:rPr>
                <w:lang w:val="lt-LT"/>
              </w:rPr>
              <w:t>4. atsižvelgiant į mokinių gebėjimus ir poreikius, teikti tikslinę pagalbą ugdymo procese;</w:t>
            </w:r>
          </w:p>
          <w:p w:rsidR="00EC7999" w:rsidRPr="00A72824" w:rsidRDefault="00EC7999" w:rsidP="00AC6985">
            <w:pPr>
              <w:pStyle w:val="prastasistinklapis"/>
              <w:spacing w:line="240" w:lineRule="auto"/>
              <w:rPr>
                <w:rStyle w:val="Grietas"/>
                <w:b w:val="0"/>
                <w:bCs w:val="0"/>
              </w:rPr>
            </w:pPr>
            <w:r w:rsidRPr="00A72824">
              <w:rPr>
                <w:rStyle w:val="Grietas"/>
                <w:b w:val="0"/>
              </w:rPr>
              <w:t>5. t</w:t>
            </w:r>
            <w:r w:rsidRPr="00A72824">
              <w:t xml:space="preserve">eikti savalaikę kvalifikuotą socialinę, psichologinę, pedagoginę pagalbą gimnazijos </w:t>
            </w:r>
            <w:r w:rsidRPr="00A72824">
              <w:lastRenderedPageBreak/>
              <w:t>bendruomenei, rūpintis mokinių sveikata.</w:t>
            </w:r>
          </w:p>
        </w:tc>
        <w:tc>
          <w:tcPr>
            <w:tcW w:w="1701" w:type="dxa"/>
          </w:tcPr>
          <w:p w:rsidR="00EC7999" w:rsidRPr="00A72824" w:rsidRDefault="00EC7999" w:rsidP="00AC6985">
            <w:pPr>
              <w:rPr>
                <w:rStyle w:val="Grietas"/>
                <w:b w:val="0"/>
                <w:lang w:val="lt-LT"/>
              </w:rPr>
            </w:pPr>
            <w:r w:rsidRPr="00A72824">
              <w:rPr>
                <w:rStyle w:val="Grietas"/>
                <w:b w:val="0"/>
                <w:lang w:val="lt-LT"/>
              </w:rPr>
              <w:lastRenderedPageBreak/>
              <w:t>2019-2021 m.</w:t>
            </w:r>
          </w:p>
        </w:tc>
        <w:tc>
          <w:tcPr>
            <w:tcW w:w="1842" w:type="dxa"/>
          </w:tcPr>
          <w:p w:rsidR="00EC7999" w:rsidRPr="00A72824" w:rsidRDefault="00EC7999" w:rsidP="00AC6985">
            <w:pPr>
              <w:rPr>
                <w:rStyle w:val="Grietas"/>
                <w:b w:val="0"/>
                <w:lang w:val="lt-LT"/>
              </w:rPr>
            </w:pPr>
            <w:r w:rsidRPr="00A72824">
              <w:rPr>
                <w:rStyle w:val="Grietas"/>
                <w:b w:val="0"/>
                <w:lang w:val="lt-LT"/>
              </w:rPr>
              <w:t>Lyderių komanda.</w:t>
            </w:r>
          </w:p>
          <w:p w:rsidR="00EC7999" w:rsidRPr="00A72824" w:rsidRDefault="00EC7999" w:rsidP="00AC6985">
            <w:pPr>
              <w:rPr>
                <w:rStyle w:val="Grietas"/>
                <w:b w:val="0"/>
                <w:lang w:val="lt-LT"/>
              </w:rPr>
            </w:pPr>
            <w:r w:rsidRPr="00A72824">
              <w:rPr>
                <w:rStyle w:val="Grietas"/>
                <w:b w:val="0"/>
                <w:lang w:val="lt-LT"/>
              </w:rPr>
              <w:t>Administracija.</w:t>
            </w:r>
          </w:p>
          <w:p w:rsidR="00EC7999" w:rsidRPr="00A72824" w:rsidRDefault="00EC7999" w:rsidP="00AC6985">
            <w:pPr>
              <w:rPr>
                <w:rStyle w:val="Grietas"/>
                <w:b w:val="0"/>
                <w:lang w:val="lt-LT"/>
              </w:rPr>
            </w:pPr>
            <w:r w:rsidRPr="00A72824">
              <w:rPr>
                <w:rStyle w:val="Grietas"/>
                <w:b w:val="0"/>
                <w:lang w:val="lt-LT"/>
              </w:rPr>
              <w:t>Socialiniai pedagogai.</w:t>
            </w:r>
          </w:p>
          <w:p w:rsidR="00EC7999" w:rsidRPr="00A72824" w:rsidRDefault="00EC7999" w:rsidP="00AC6985">
            <w:pPr>
              <w:rPr>
                <w:rStyle w:val="Grietas"/>
                <w:b w:val="0"/>
                <w:lang w:val="lt-LT"/>
              </w:rPr>
            </w:pPr>
            <w:r w:rsidRPr="00A72824">
              <w:rPr>
                <w:rStyle w:val="Grietas"/>
                <w:b w:val="0"/>
                <w:lang w:val="lt-LT"/>
              </w:rPr>
              <w:t>Psichologas.</w:t>
            </w:r>
          </w:p>
          <w:p w:rsidR="00EC7999" w:rsidRPr="00A72824" w:rsidRDefault="00EC7999" w:rsidP="00AC6985">
            <w:pPr>
              <w:rPr>
                <w:rStyle w:val="Grietas"/>
                <w:b w:val="0"/>
                <w:lang w:val="lt-LT"/>
              </w:rPr>
            </w:pPr>
            <w:r w:rsidRPr="00A72824">
              <w:rPr>
                <w:rStyle w:val="Grietas"/>
                <w:b w:val="0"/>
                <w:lang w:val="lt-LT"/>
              </w:rPr>
              <w:t>Mokytojai.</w:t>
            </w:r>
          </w:p>
        </w:tc>
        <w:tc>
          <w:tcPr>
            <w:tcW w:w="4678" w:type="dxa"/>
          </w:tcPr>
          <w:p w:rsidR="00EC7999" w:rsidRPr="00A72824" w:rsidRDefault="00EC7999" w:rsidP="00AC6985">
            <w:pPr>
              <w:rPr>
                <w:rStyle w:val="Grietas"/>
                <w:b w:val="0"/>
                <w:lang w:val="lt-LT"/>
              </w:rPr>
            </w:pPr>
            <w:r w:rsidRPr="00A72824">
              <w:rPr>
                <w:rStyle w:val="Grietas"/>
                <w:b w:val="0"/>
                <w:lang w:val="lt-LT"/>
              </w:rPr>
              <w:t>Socialinė, psichologinė, pedagoginė pagalba</w:t>
            </w:r>
          </w:p>
          <w:p w:rsidR="00EC7999" w:rsidRPr="00A72824" w:rsidRDefault="00EC7999" w:rsidP="00AC6985">
            <w:pPr>
              <w:rPr>
                <w:rStyle w:val="Grietas"/>
                <w:b w:val="0"/>
                <w:lang w:val="lt-LT"/>
              </w:rPr>
            </w:pPr>
            <w:r w:rsidRPr="00A72824">
              <w:rPr>
                <w:rStyle w:val="Grietas"/>
                <w:b w:val="0"/>
                <w:lang w:val="lt-LT"/>
              </w:rPr>
              <w:t>bus sutelkta skatinti mokinius aktyviai  mokytis.</w:t>
            </w:r>
          </w:p>
          <w:p w:rsidR="00EC7999" w:rsidRPr="00A72824" w:rsidRDefault="00EC7999" w:rsidP="00AC6985">
            <w:pPr>
              <w:rPr>
                <w:rStyle w:val="Grietas"/>
                <w:b w:val="0"/>
                <w:lang w:val="lt-LT"/>
              </w:rPr>
            </w:pPr>
            <w:r w:rsidRPr="00A72824">
              <w:rPr>
                <w:rStyle w:val="Grietas"/>
                <w:b w:val="0"/>
                <w:lang w:val="lt-LT"/>
              </w:rPr>
              <w:t>Mokiniai, mokytojai ir tėvai bus įtraukti į asmeninės pažangos stebėjimą ir skatinimą.</w:t>
            </w:r>
          </w:p>
          <w:p w:rsidR="00EC7999" w:rsidRPr="00A72824" w:rsidRDefault="00EC7999" w:rsidP="00AC6985">
            <w:pPr>
              <w:rPr>
                <w:rStyle w:val="Grietas"/>
                <w:b w:val="0"/>
                <w:lang w:val="lt-LT"/>
              </w:rPr>
            </w:pPr>
            <w:r w:rsidRPr="00A72824">
              <w:rPr>
                <w:rStyle w:val="Grietas"/>
                <w:b w:val="0"/>
                <w:lang w:val="lt-LT"/>
              </w:rPr>
              <w:t>Teikiama pagalba padės pereiti nuo mokymo į mokymąsi.</w:t>
            </w:r>
          </w:p>
          <w:p w:rsidR="00EC7999" w:rsidRPr="00A72824" w:rsidRDefault="00EC7999" w:rsidP="00AC6985">
            <w:pPr>
              <w:rPr>
                <w:rStyle w:val="Grietas"/>
                <w:b w:val="0"/>
                <w:lang w:val="lt-LT"/>
              </w:rPr>
            </w:pPr>
            <w:r w:rsidRPr="00A72824">
              <w:rPr>
                <w:rStyle w:val="Grietas"/>
                <w:b w:val="0"/>
                <w:lang w:val="lt-LT"/>
              </w:rPr>
              <w:t>Suburta mokytojų komanda įgyvendins ,,Mokinių pasiekimų gerinimo programą“:</w:t>
            </w:r>
          </w:p>
          <w:p w:rsidR="00EC7999" w:rsidRPr="00A72824" w:rsidRDefault="00EC7999" w:rsidP="00AC6985">
            <w:pPr>
              <w:rPr>
                <w:rStyle w:val="Grietas"/>
                <w:b w:val="0"/>
                <w:lang w:val="lt-LT"/>
              </w:rPr>
            </w:pPr>
            <w:r w:rsidRPr="00A72824">
              <w:rPr>
                <w:rStyle w:val="Grietas"/>
                <w:b w:val="0"/>
                <w:lang w:val="lt-LT"/>
              </w:rPr>
              <w:t>2019 m. I-II kl;</w:t>
            </w:r>
          </w:p>
          <w:p w:rsidR="00EC7999" w:rsidRPr="00A72824" w:rsidRDefault="00EC7999" w:rsidP="00AC6985">
            <w:pPr>
              <w:rPr>
                <w:rStyle w:val="Grietas"/>
                <w:b w:val="0"/>
                <w:lang w:val="lt-LT"/>
              </w:rPr>
            </w:pPr>
            <w:r w:rsidRPr="00A72824">
              <w:rPr>
                <w:rStyle w:val="Grietas"/>
                <w:b w:val="0"/>
                <w:lang w:val="lt-LT"/>
              </w:rPr>
              <w:t>2020 m. I-III kl;</w:t>
            </w:r>
          </w:p>
          <w:p w:rsidR="00EC7999" w:rsidRPr="00A72824" w:rsidRDefault="00EC7999" w:rsidP="00AC6985">
            <w:pPr>
              <w:rPr>
                <w:rStyle w:val="Grietas"/>
                <w:b w:val="0"/>
                <w:lang w:val="lt-LT"/>
              </w:rPr>
            </w:pPr>
            <w:r w:rsidRPr="00A72824">
              <w:rPr>
                <w:rStyle w:val="Grietas"/>
                <w:b w:val="0"/>
                <w:lang w:val="lt-LT"/>
              </w:rPr>
              <w:t>2021 m. I-IV kl.</w:t>
            </w:r>
          </w:p>
          <w:p w:rsidR="00EC7999" w:rsidRPr="00A72824" w:rsidRDefault="00EC7999" w:rsidP="00AC6985">
            <w:pPr>
              <w:rPr>
                <w:rStyle w:val="Grietas"/>
                <w:b w:val="0"/>
                <w:lang w:val="lt-LT"/>
              </w:rPr>
            </w:pPr>
            <w:r w:rsidRPr="00A72824">
              <w:rPr>
                <w:rStyle w:val="Grietas"/>
                <w:b w:val="0"/>
                <w:lang w:val="lt-LT"/>
              </w:rPr>
              <w:t>Bus organizuoti kvalifikaciniai renginiai asmeninės mokinių pažangos stebėjimo bei vertinimo ir socialinių emocinių kompetencijų ugdymo temomis. 30 % mokytojų įgis kompetencijas ir jas taikys ugdymo procese.</w:t>
            </w:r>
          </w:p>
          <w:p w:rsidR="00EC7999" w:rsidRPr="00A72824" w:rsidRDefault="00EC7999" w:rsidP="00AC6985">
            <w:pPr>
              <w:rPr>
                <w:rStyle w:val="Grietas"/>
                <w:b w:val="0"/>
                <w:lang w:val="lt-LT"/>
              </w:rPr>
            </w:pPr>
            <w:r w:rsidRPr="00A72824">
              <w:rPr>
                <w:rStyle w:val="Grietas"/>
                <w:b w:val="0"/>
                <w:lang w:val="lt-LT"/>
              </w:rPr>
              <w:t>Organizuoti mokyklines olimpiadas ir skatinti mokinius dalyti rajono bei respublikos olimpiadose, konkursuose, varžybose.</w:t>
            </w:r>
          </w:p>
        </w:tc>
      </w:tr>
      <w:tr w:rsidR="00EC7999" w:rsidRPr="00115216" w:rsidTr="00EC7999">
        <w:trPr>
          <w:trHeight w:val="441"/>
        </w:trPr>
        <w:tc>
          <w:tcPr>
            <w:tcW w:w="2014" w:type="dxa"/>
          </w:tcPr>
          <w:p w:rsidR="00EC7999" w:rsidRPr="00A72824" w:rsidRDefault="00EC7999" w:rsidP="00AC6985">
            <w:pPr>
              <w:rPr>
                <w:lang w:val="lt-LT"/>
              </w:rPr>
            </w:pPr>
            <w:r w:rsidRPr="00A72824">
              <w:rPr>
                <w:lang w:val="lt-LT"/>
              </w:rPr>
              <w:lastRenderedPageBreak/>
              <w:t>3.Sukurti inovatyvią ir modernią ugdymo(si) aplinką.</w:t>
            </w:r>
          </w:p>
        </w:tc>
        <w:tc>
          <w:tcPr>
            <w:tcW w:w="5103" w:type="dxa"/>
          </w:tcPr>
          <w:p w:rsidR="00EC7999" w:rsidRPr="00A72824" w:rsidRDefault="00EC7999" w:rsidP="00AC6985">
            <w:pPr>
              <w:rPr>
                <w:lang w:val="lt-LT"/>
              </w:rPr>
            </w:pPr>
            <w:r w:rsidRPr="00A72824">
              <w:rPr>
                <w:lang w:val="lt-LT"/>
              </w:rPr>
              <w:t>1. Ugdymo veiklose tikslingai ir saugiai taikyti virtualias aplinkas ir skaitmenines mokymosi terpes (e-mokykla, egzaminatorius, eduka,....).</w:t>
            </w:r>
          </w:p>
          <w:p w:rsidR="00EC7999" w:rsidRPr="00A72824" w:rsidRDefault="00EC7999" w:rsidP="00AC6985">
            <w:pPr>
              <w:rPr>
                <w:lang w:val="lt-LT"/>
              </w:rPr>
            </w:pPr>
            <w:r w:rsidRPr="00A72824">
              <w:rPr>
                <w:lang w:val="lt-LT"/>
              </w:rPr>
              <w:t>2. Organizuoti įvairias projektines veiklas, susitikimus su įžymiais žmonėmis, savanorystės akcijas.</w:t>
            </w:r>
          </w:p>
          <w:p w:rsidR="00EC7999" w:rsidRPr="00A72824" w:rsidRDefault="00EC7999" w:rsidP="00AC6985">
            <w:pPr>
              <w:rPr>
                <w:lang w:val="lt-LT"/>
              </w:rPr>
            </w:pPr>
            <w:r w:rsidRPr="00A72824">
              <w:rPr>
                <w:lang w:val="lt-LT"/>
              </w:rPr>
              <w:t>3. Stiprinti ugdymo(si) bazę, atnaujinant IT įrangą atitinkančią šiuolaikinius reikalavimus ir efektyviai naudoti juos ugdymo procese.</w:t>
            </w:r>
          </w:p>
          <w:p w:rsidR="00EC7999" w:rsidRPr="00A72824" w:rsidRDefault="00EC7999" w:rsidP="00AC6985">
            <w:pPr>
              <w:rPr>
                <w:lang w:val="lt-LT"/>
              </w:rPr>
            </w:pPr>
            <w:r w:rsidRPr="00A72824">
              <w:rPr>
                <w:rStyle w:val="Grietas"/>
                <w:b w:val="0"/>
                <w:lang w:val="lt-LT"/>
              </w:rPr>
              <w:t xml:space="preserve">4. </w:t>
            </w:r>
            <w:r w:rsidRPr="00A72824">
              <w:rPr>
                <w:lang w:val="lt-LT"/>
              </w:rPr>
              <w:t xml:space="preserve">Bendradarbiauti  su universitetais, kolegijomis, moksliniais centrais, institutais, įmonėmis ir padėti mokiniams tinkamai pasirinkti. </w:t>
            </w:r>
          </w:p>
          <w:p w:rsidR="00EC7999" w:rsidRPr="00A72824" w:rsidRDefault="00EC7999" w:rsidP="00AC6985">
            <w:pPr>
              <w:rPr>
                <w:lang w:val="lt-LT"/>
              </w:rPr>
            </w:pPr>
            <w:r w:rsidRPr="00A72824">
              <w:rPr>
                <w:lang w:val="lt-LT"/>
              </w:rPr>
              <w:t>5. Organizuoti netradicines pamokas kitose edukacinėse erdvėse, išvykose ir dalyvauti gamtosauginėse, gamtotyrinėse, pilietinėse, literatūrinėse konferencijose.</w:t>
            </w:r>
          </w:p>
          <w:p w:rsidR="00EC7999" w:rsidRPr="00A72824" w:rsidRDefault="00EC7999" w:rsidP="00AC6985">
            <w:pPr>
              <w:rPr>
                <w:rStyle w:val="Grietas"/>
                <w:b w:val="0"/>
                <w:bCs w:val="0"/>
                <w:lang w:val="lt-LT"/>
              </w:rPr>
            </w:pPr>
            <w:r w:rsidRPr="00A72824">
              <w:rPr>
                <w:lang w:val="lt-LT"/>
              </w:rPr>
              <w:t>6.Nuolat atnaujinti edukacines erdves.</w:t>
            </w:r>
          </w:p>
        </w:tc>
        <w:tc>
          <w:tcPr>
            <w:tcW w:w="1701" w:type="dxa"/>
          </w:tcPr>
          <w:p w:rsidR="00EC7999" w:rsidRPr="00A72824" w:rsidRDefault="00EC7999" w:rsidP="00AC6985">
            <w:pPr>
              <w:rPr>
                <w:rStyle w:val="Grietas"/>
                <w:b w:val="0"/>
                <w:lang w:val="lt-LT"/>
              </w:rPr>
            </w:pPr>
            <w:r w:rsidRPr="00A72824">
              <w:rPr>
                <w:rStyle w:val="Grietas"/>
                <w:b w:val="0"/>
                <w:lang w:val="lt-LT"/>
              </w:rPr>
              <w:t>2019-2021 m.</w:t>
            </w:r>
          </w:p>
        </w:tc>
        <w:tc>
          <w:tcPr>
            <w:tcW w:w="1842" w:type="dxa"/>
          </w:tcPr>
          <w:p w:rsidR="00EC7999" w:rsidRPr="00A72824" w:rsidRDefault="00EC7999" w:rsidP="00AC6985">
            <w:pPr>
              <w:rPr>
                <w:rStyle w:val="Grietas"/>
                <w:b w:val="0"/>
                <w:lang w:val="lt-LT"/>
              </w:rPr>
            </w:pPr>
            <w:r w:rsidRPr="00A72824">
              <w:rPr>
                <w:rStyle w:val="Grietas"/>
                <w:b w:val="0"/>
                <w:lang w:val="lt-LT"/>
              </w:rPr>
              <w:t>Gimnazijos taryba.</w:t>
            </w:r>
          </w:p>
          <w:p w:rsidR="00EC7999" w:rsidRPr="00A72824" w:rsidRDefault="00EC7999" w:rsidP="00AC6985">
            <w:pPr>
              <w:rPr>
                <w:rStyle w:val="Grietas"/>
                <w:b w:val="0"/>
                <w:lang w:val="lt-LT"/>
              </w:rPr>
            </w:pPr>
            <w:r w:rsidRPr="00A72824">
              <w:rPr>
                <w:rStyle w:val="Grietas"/>
                <w:b w:val="0"/>
                <w:lang w:val="lt-LT"/>
              </w:rPr>
              <w:t>Administracija.</w:t>
            </w:r>
          </w:p>
          <w:p w:rsidR="00EC7999" w:rsidRPr="00A72824" w:rsidRDefault="00EC7999" w:rsidP="00AC6985">
            <w:pPr>
              <w:rPr>
                <w:rStyle w:val="Grietas"/>
                <w:b w:val="0"/>
                <w:lang w:val="lt-LT"/>
              </w:rPr>
            </w:pPr>
            <w:r w:rsidRPr="00A72824">
              <w:rPr>
                <w:rStyle w:val="Grietas"/>
                <w:b w:val="0"/>
                <w:lang w:val="lt-LT"/>
              </w:rPr>
              <w:t>Metodinė taryba</w:t>
            </w:r>
            <w:r w:rsidR="00403C27">
              <w:rPr>
                <w:rStyle w:val="Grietas"/>
                <w:b w:val="0"/>
                <w:lang w:val="lt-LT"/>
              </w:rPr>
              <w:t>.</w:t>
            </w:r>
          </w:p>
          <w:p w:rsidR="00EC7999" w:rsidRPr="00A72824" w:rsidRDefault="00EC7999" w:rsidP="00AC6985">
            <w:pPr>
              <w:rPr>
                <w:rStyle w:val="Grietas"/>
                <w:b w:val="0"/>
                <w:lang w:val="lt-LT"/>
              </w:rPr>
            </w:pPr>
            <w:r w:rsidRPr="00A72824">
              <w:rPr>
                <w:rStyle w:val="Grietas"/>
                <w:b w:val="0"/>
                <w:lang w:val="lt-LT"/>
              </w:rPr>
              <w:t>Mokytojai.</w:t>
            </w:r>
          </w:p>
        </w:tc>
        <w:tc>
          <w:tcPr>
            <w:tcW w:w="4678" w:type="dxa"/>
          </w:tcPr>
          <w:p w:rsidR="00EC7999" w:rsidRPr="00A72824" w:rsidRDefault="00EC7999" w:rsidP="00AC6985">
            <w:pPr>
              <w:rPr>
                <w:lang w:val="lt-LT"/>
              </w:rPr>
            </w:pPr>
            <w:r w:rsidRPr="00A72824">
              <w:rPr>
                <w:lang w:val="lt-LT"/>
              </w:rPr>
              <w:t>Gimnazijoje bus saugiai ir tikslingai ugdymo procese naudojamos virtualios aplinkos.</w:t>
            </w:r>
          </w:p>
          <w:p w:rsidR="00EC7999" w:rsidRPr="00A72824" w:rsidRDefault="00EC7999" w:rsidP="00AC6985">
            <w:pPr>
              <w:rPr>
                <w:lang w:val="lt-LT"/>
              </w:rPr>
            </w:pPr>
            <w:r w:rsidRPr="00A72824">
              <w:rPr>
                <w:lang w:val="lt-LT"/>
              </w:rPr>
              <w:t>Mokiniai kasmet dalyvaus respublikiniuose renginiuose „Erdvėlaivis Žemė“, „Tyrėjų naktys“.</w:t>
            </w:r>
          </w:p>
          <w:p w:rsidR="00EC7999" w:rsidRPr="00A72824" w:rsidRDefault="00EC7999" w:rsidP="00AC6985">
            <w:pPr>
              <w:spacing w:line="276" w:lineRule="auto"/>
              <w:rPr>
                <w:lang w:val="lt-LT"/>
              </w:rPr>
            </w:pPr>
            <w:r w:rsidRPr="00A72824">
              <w:rPr>
                <w:lang w:val="lt-LT"/>
              </w:rPr>
              <w:t>Mokytojai ir mokiniai dalyvaus per metus 2-3 gamtosauginėse, gamtotyrinėse, pilietinėse, literatūrinėse konferencijose.</w:t>
            </w:r>
          </w:p>
          <w:p w:rsidR="00EC7999" w:rsidRPr="00A72824" w:rsidRDefault="00EC7999" w:rsidP="00AC6985">
            <w:pPr>
              <w:spacing w:line="276" w:lineRule="auto"/>
              <w:rPr>
                <w:lang w:val="lt-LT"/>
              </w:rPr>
            </w:pPr>
            <w:r w:rsidRPr="00A72824">
              <w:rPr>
                <w:lang w:val="lt-LT"/>
              </w:rPr>
              <w:t>Ugdymo procese bus taikoma IT, vitualios aplinkos, materialinė bazė:</w:t>
            </w:r>
          </w:p>
          <w:p w:rsidR="00EC7999" w:rsidRPr="00A72824" w:rsidRDefault="00EC7999" w:rsidP="00AC6985">
            <w:pPr>
              <w:spacing w:line="276" w:lineRule="auto"/>
              <w:rPr>
                <w:lang w:val="lt-LT"/>
              </w:rPr>
            </w:pPr>
            <w:r w:rsidRPr="00A72824">
              <w:rPr>
                <w:lang w:val="lt-LT"/>
              </w:rPr>
              <w:t>,,Aktyvaus dalyvimo sistema vertinant ir įsivertinant“;</w:t>
            </w:r>
          </w:p>
          <w:p w:rsidR="00EC7999" w:rsidRPr="00A72824" w:rsidRDefault="00EC7999" w:rsidP="00AC6985">
            <w:pPr>
              <w:spacing w:line="276" w:lineRule="auto"/>
              <w:rPr>
                <w:lang w:val="lt-LT"/>
              </w:rPr>
            </w:pPr>
            <w:r w:rsidRPr="00A72824">
              <w:rPr>
                <w:lang w:val="lt-LT"/>
              </w:rPr>
              <w:t xml:space="preserve">„Egzaminatorius“;E – mokykla; </w:t>
            </w:r>
          </w:p>
          <w:p w:rsidR="00EC7999" w:rsidRPr="00A72824" w:rsidRDefault="00EC7999" w:rsidP="00AC6985">
            <w:pPr>
              <w:spacing w:line="276" w:lineRule="auto"/>
              <w:rPr>
                <w:lang w:val="lt-LT"/>
              </w:rPr>
            </w:pPr>
            <w:r w:rsidRPr="00A72824">
              <w:rPr>
                <w:lang w:val="lt-LT"/>
              </w:rPr>
              <w:t xml:space="preserve">gamtos mokslų laboratorija; </w:t>
            </w:r>
          </w:p>
          <w:p w:rsidR="00EC7999" w:rsidRPr="00A72824" w:rsidRDefault="00EC7999" w:rsidP="00AC6985">
            <w:pPr>
              <w:spacing w:line="276" w:lineRule="auto"/>
              <w:rPr>
                <w:lang w:val="lt-LT"/>
              </w:rPr>
            </w:pPr>
            <w:r w:rsidRPr="00A72824">
              <w:rPr>
                <w:lang w:val="lt-LT"/>
              </w:rPr>
              <w:t>fizikos, chemijos, biologijos kabinetų laboratorinė įranga;</w:t>
            </w:r>
          </w:p>
          <w:p w:rsidR="00EC7999" w:rsidRPr="00A72824" w:rsidRDefault="00EC7999" w:rsidP="00AC6985">
            <w:pPr>
              <w:spacing w:line="276" w:lineRule="auto"/>
              <w:rPr>
                <w:lang w:val="lt-LT"/>
              </w:rPr>
            </w:pPr>
            <w:r w:rsidRPr="00A72824">
              <w:rPr>
                <w:lang w:val="lt-LT"/>
              </w:rPr>
              <w:t>3D klasė;</w:t>
            </w:r>
          </w:p>
          <w:p w:rsidR="00EC7999" w:rsidRPr="00A72824" w:rsidRDefault="00EC7999" w:rsidP="00AC6985">
            <w:pPr>
              <w:spacing w:line="276" w:lineRule="auto"/>
              <w:rPr>
                <w:lang w:val="lt-LT"/>
              </w:rPr>
            </w:pPr>
            <w:r w:rsidRPr="00A72824">
              <w:rPr>
                <w:lang w:val="lt-LT"/>
              </w:rPr>
              <w:t xml:space="preserve">interaktyvios lentos; </w:t>
            </w:r>
          </w:p>
          <w:p w:rsidR="00EC7999" w:rsidRPr="00A72824" w:rsidRDefault="00EC7999" w:rsidP="00AC6985">
            <w:pPr>
              <w:spacing w:line="276" w:lineRule="auto"/>
              <w:rPr>
                <w:lang w:val="lt-LT"/>
              </w:rPr>
            </w:pPr>
            <w:r w:rsidRPr="00A72824">
              <w:rPr>
                <w:lang w:val="lt-LT"/>
              </w:rPr>
              <w:t>kūno kultūros aktyvaus judesio programos.</w:t>
            </w:r>
          </w:p>
          <w:p w:rsidR="00EC7999" w:rsidRPr="00A72824" w:rsidRDefault="00EC7999" w:rsidP="00AC6985">
            <w:pPr>
              <w:spacing w:line="276" w:lineRule="auto"/>
              <w:rPr>
                <w:lang w:val="lt-LT"/>
              </w:rPr>
            </w:pPr>
            <w:r w:rsidRPr="00A72824">
              <w:rPr>
                <w:lang w:val="lt-LT"/>
              </w:rPr>
              <w:t>Bus įrengta chemijos, biologijos laboratorija, dailės kabinetas.</w:t>
            </w:r>
          </w:p>
          <w:p w:rsidR="00EC7999" w:rsidRPr="00A72824" w:rsidRDefault="00EC7999" w:rsidP="00AC6985">
            <w:pPr>
              <w:rPr>
                <w:rStyle w:val="Grietas"/>
                <w:b w:val="0"/>
                <w:lang w:val="lt-LT"/>
              </w:rPr>
            </w:pPr>
            <w:r w:rsidRPr="00A72824">
              <w:rPr>
                <w:lang w:val="lt-LT"/>
              </w:rPr>
              <w:t>Gimnazijoje bus organizuojamos moksleivių darbų parodos, pristatymai, stendai.</w:t>
            </w:r>
          </w:p>
        </w:tc>
      </w:tr>
    </w:tbl>
    <w:p w:rsidR="00EC7999" w:rsidRPr="00115216" w:rsidRDefault="00EC7999" w:rsidP="00EC7999">
      <w:pPr>
        <w:rPr>
          <w:lang w:val="lt-LT"/>
        </w:rPr>
      </w:pPr>
    </w:p>
    <w:p w:rsidR="00EC7999" w:rsidRDefault="00EC7999">
      <w:pPr>
        <w:jc w:val="center"/>
        <w:rPr>
          <w:lang w:val="lt-LT"/>
        </w:rPr>
      </w:pPr>
      <w:r>
        <w:rPr>
          <w:lang w:val="lt-LT"/>
        </w:rPr>
        <w:br w:type="page"/>
      </w:r>
    </w:p>
    <w:p w:rsidR="006E237F" w:rsidRPr="00A72824" w:rsidRDefault="006E237F" w:rsidP="006E237F">
      <w:pPr>
        <w:rPr>
          <w:rStyle w:val="Grietas"/>
          <w:b w:val="0"/>
          <w:lang w:val="lt-LT"/>
        </w:rPr>
      </w:pPr>
      <w:r w:rsidRPr="00A72824">
        <w:rPr>
          <w:rStyle w:val="Grietas"/>
          <w:b w:val="0"/>
          <w:sz w:val="28"/>
          <w:szCs w:val="28"/>
          <w:lang w:val="lt-LT"/>
        </w:rPr>
        <w:lastRenderedPageBreak/>
        <w:t>Prioritetas.</w:t>
      </w:r>
      <w:r w:rsidRPr="00A72824">
        <w:rPr>
          <w:rStyle w:val="Grietas"/>
          <w:b w:val="0"/>
          <w:lang w:val="lt-LT"/>
        </w:rPr>
        <w:t xml:space="preserve"> Pilietiškumo ir lyderystės ugdymas</w:t>
      </w:r>
      <w:r w:rsidR="00A72824" w:rsidRPr="00A72824">
        <w:rPr>
          <w:rStyle w:val="Grietas"/>
          <w:b w:val="0"/>
          <w:lang w:val="lt-LT"/>
        </w:rPr>
        <w:t>.</w:t>
      </w:r>
    </w:p>
    <w:p w:rsidR="006E237F" w:rsidRPr="00A72824" w:rsidRDefault="00A72824" w:rsidP="006E237F">
      <w:pPr>
        <w:rPr>
          <w:rStyle w:val="Grietas"/>
          <w:b w:val="0"/>
          <w:lang w:val="lt-LT"/>
        </w:rPr>
      </w:pPr>
      <w:r w:rsidRPr="00A72824">
        <w:rPr>
          <w:rStyle w:val="Grietas"/>
          <w:b w:val="0"/>
          <w:sz w:val="28"/>
          <w:szCs w:val="28"/>
          <w:lang w:val="lt-LT"/>
        </w:rPr>
        <w:t>Strateginis tikslas.</w:t>
      </w:r>
      <w:r w:rsidR="006E237F" w:rsidRPr="00A72824">
        <w:rPr>
          <w:rStyle w:val="Grietas"/>
          <w:b w:val="0"/>
          <w:lang w:val="lt-LT"/>
        </w:rPr>
        <w:t xml:space="preserve"> Ugdyti aktyvų, gebantį dirbti komandoje ir prisiimti asmeninę atsakomybę, pilietišką bendruomenės narį</w:t>
      </w:r>
      <w:r w:rsidRPr="00A72824">
        <w:rPr>
          <w:rStyle w:val="Grietas"/>
          <w:b w:val="0"/>
          <w:lang w:val="lt-LT"/>
        </w:rPr>
        <w:t>.</w:t>
      </w:r>
    </w:p>
    <w:p w:rsidR="006E237F" w:rsidRPr="006E237F" w:rsidRDefault="006E237F" w:rsidP="006E237F">
      <w:pPr>
        <w:rPr>
          <w:lang w:val="lt-LT"/>
        </w:rPr>
      </w:pPr>
    </w:p>
    <w:tbl>
      <w:tblPr>
        <w:tblStyle w:val="Lentelstinklelis"/>
        <w:tblW w:w="15196" w:type="dxa"/>
        <w:tblInd w:w="-459" w:type="dxa"/>
        <w:tblLayout w:type="fixed"/>
        <w:tblLook w:val="04A0" w:firstRow="1" w:lastRow="0" w:firstColumn="1" w:lastColumn="0" w:noHBand="0" w:noVBand="1"/>
      </w:tblPr>
      <w:tblGrid>
        <w:gridCol w:w="1985"/>
        <w:gridCol w:w="5103"/>
        <w:gridCol w:w="1417"/>
        <w:gridCol w:w="1843"/>
        <w:gridCol w:w="4848"/>
      </w:tblGrid>
      <w:tr w:rsidR="006E237F" w:rsidRPr="00A72824" w:rsidTr="006E237F">
        <w:tc>
          <w:tcPr>
            <w:tcW w:w="1985" w:type="dxa"/>
            <w:vMerge w:val="restart"/>
          </w:tcPr>
          <w:p w:rsidR="006E237F" w:rsidRPr="00A72824" w:rsidRDefault="006E237F" w:rsidP="00AC6985">
            <w:pPr>
              <w:jc w:val="center"/>
              <w:rPr>
                <w:lang w:val="lt-LT"/>
              </w:rPr>
            </w:pPr>
            <w:r w:rsidRPr="00A72824">
              <w:rPr>
                <w:lang w:val="lt-LT"/>
              </w:rPr>
              <w:t>Uždaviniai</w:t>
            </w:r>
          </w:p>
          <w:p w:rsidR="006E237F" w:rsidRPr="00A72824" w:rsidRDefault="006E237F" w:rsidP="00CC1312">
            <w:pPr>
              <w:pBdr>
                <w:top w:val="single" w:sz="4" w:space="1" w:color="auto"/>
                <w:left w:val="single" w:sz="4" w:space="4" w:color="auto"/>
                <w:right w:val="single" w:sz="4" w:space="4" w:color="auto"/>
              </w:pBdr>
              <w:rPr>
                <w:lang w:val="lt-LT"/>
              </w:rPr>
            </w:pPr>
            <w:r w:rsidRPr="00A72824">
              <w:rPr>
                <w:lang w:val="lt-LT"/>
              </w:rPr>
              <w:t xml:space="preserve">1. Skatinti pilietiškumą ir kūrybiškumą </w:t>
            </w:r>
          </w:p>
          <w:p w:rsidR="006E237F" w:rsidRPr="00A72824" w:rsidRDefault="006E237F" w:rsidP="00AC6985">
            <w:pPr>
              <w:ind w:left="-709" w:firstLine="709"/>
              <w:jc w:val="center"/>
              <w:rPr>
                <w:lang w:val="lt-LT"/>
              </w:rPr>
            </w:pPr>
          </w:p>
        </w:tc>
        <w:tc>
          <w:tcPr>
            <w:tcW w:w="5103" w:type="dxa"/>
          </w:tcPr>
          <w:p w:rsidR="006E237F" w:rsidRPr="00A72824" w:rsidRDefault="006E237F" w:rsidP="00AC6985">
            <w:pPr>
              <w:jc w:val="center"/>
              <w:rPr>
                <w:lang w:val="lt-LT"/>
              </w:rPr>
            </w:pPr>
            <w:r w:rsidRPr="00A72824">
              <w:rPr>
                <w:lang w:val="lt-LT"/>
              </w:rPr>
              <w:t>Priemonės</w:t>
            </w:r>
          </w:p>
        </w:tc>
        <w:tc>
          <w:tcPr>
            <w:tcW w:w="1417" w:type="dxa"/>
          </w:tcPr>
          <w:p w:rsidR="006E237F" w:rsidRPr="00A72824" w:rsidRDefault="006E237F" w:rsidP="00AC6985">
            <w:pPr>
              <w:jc w:val="center"/>
              <w:rPr>
                <w:lang w:val="lt-LT"/>
              </w:rPr>
            </w:pPr>
            <w:r w:rsidRPr="00A72824">
              <w:rPr>
                <w:lang w:val="lt-LT"/>
              </w:rPr>
              <w:t>Laikotarpis</w:t>
            </w:r>
          </w:p>
        </w:tc>
        <w:tc>
          <w:tcPr>
            <w:tcW w:w="1843" w:type="dxa"/>
          </w:tcPr>
          <w:p w:rsidR="006E237F" w:rsidRPr="00A72824" w:rsidRDefault="006E237F" w:rsidP="00AC6985">
            <w:pPr>
              <w:jc w:val="center"/>
              <w:rPr>
                <w:lang w:val="lt-LT"/>
              </w:rPr>
            </w:pPr>
            <w:r w:rsidRPr="00A72824">
              <w:rPr>
                <w:lang w:val="lt-LT"/>
              </w:rPr>
              <w:t>Atsakingi</w:t>
            </w:r>
          </w:p>
        </w:tc>
        <w:tc>
          <w:tcPr>
            <w:tcW w:w="4848" w:type="dxa"/>
          </w:tcPr>
          <w:p w:rsidR="006E237F" w:rsidRPr="00A72824" w:rsidRDefault="006E237F" w:rsidP="00AC6985">
            <w:pPr>
              <w:jc w:val="center"/>
              <w:rPr>
                <w:lang w:val="lt-LT"/>
              </w:rPr>
            </w:pPr>
            <w:r w:rsidRPr="00A72824">
              <w:rPr>
                <w:lang w:val="lt-LT"/>
              </w:rPr>
              <w:t xml:space="preserve">Siekiamas rezultatas </w:t>
            </w:r>
          </w:p>
        </w:tc>
      </w:tr>
      <w:tr w:rsidR="006E237F" w:rsidTr="00A72824">
        <w:tc>
          <w:tcPr>
            <w:tcW w:w="1985" w:type="dxa"/>
            <w:vMerge/>
            <w:tcBorders>
              <w:top w:val="nil"/>
            </w:tcBorders>
          </w:tcPr>
          <w:p w:rsidR="006E237F" w:rsidRDefault="006E237F" w:rsidP="00AC6985"/>
        </w:tc>
        <w:tc>
          <w:tcPr>
            <w:tcW w:w="5103" w:type="dxa"/>
          </w:tcPr>
          <w:p w:rsidR="006E237F" w:rsidRPr="00820373" w:rsidRDefault="006E237F" w:rsidP="00AC6985">
            <w:pPr>
              <w:jc w:val="both"/>
              <w:rPr>
                <w:lang w:val="lt-LT"/>
              </w:rPr>
            </w:pPr>
            <w:r w:rsidRPr="00820373">
              <w:rPr>
                <w:lang w:val="lt-LT"/>
              </w:rPr>
              <w:t>1. Dalyvauti  rajono ir šalies organizuojamuose renginiuose, konkursuose, projektuose.</w:t>
            </w:r>
          </w:p>
          <w:p w:rsidR="006E237F" w:rsidRPr="00820373" w:rsidRDefault="006E237F" w:rsidP="00AC6985">
            <w:pPr>
              <w:jc w:val="both"/>
              <w:rPr>
                <w:lang w:val="lt-LT"/>
              </w:rPr>
            </w:pPr>
            <w:r w:rsidRPr="00820373">
              <w:rPr>
                <w:lang w:val="lt-LT"/>
              </w:rPr>
              <w:t>2. Organizuoti kultūrines-pažintines dienas, skirtas paminėti LR Seimo paskelbtiems atmintiniems metams.</w:t>
            </w:r>
          </w:p>
          <w:p w:rsidR="006E237F" w:rsidRPr="00820373" w:rsidRDefault="006E237F" w:rsidP="00AC6985">
            <w:pPr>
              <w:jc w:val="both"/>
              <w:rPr>
                <w:lang w:val="lt-LT"/>
              </w:rPr>
            </w:pPr>
            <w:r w:rsidRPr="00820373">
              <w:rPr>
                <w:lang w:val="lt-LT"/>
              </w:rPr>
              <w:t>3. Leisti proginius stendus.</w:t>
            </w:r>
          </w:p>
          <w:p w:rsidR="006E237F" w:rsidRPr="00820373" w:rsidRDefault="006E237F" w:rsidP="00AC6985">
            <w:pPr>
              <w:jc w:val="both"/>
              <w:rPr>
                <w:lang w:val="lt-LT"/>
              </w:rPr>
            </w:pPr>
            <w:r w:rsidRPr="00820373">
              <w:rPr>
                <w:lang w:val="lt-LT"/>
              </w:rPr>
              <w:t>4. Įgyvendinti projektus.</w:t>
            </w:r>
          </w:p>
          <w:p w:rsidR="006E237F" w:rsidRPr="00820373" w:rsidRDefault="006E237F" w:rsidP="00AC6985">
            <w:pPr>
              <w:jc w:val="both"/>
              <w:rPr>
                <w:lang w:val="lt-LT"/>
              </w:rPr>
            </w:pPr>
            <w:r w:rsidRPr="00820373">
              <w:t xml:space="preserve">5. </w:t>
            </w:r>
            <w:r w:rsidRPr="00820373">
              <w:rPr>
                <w:lang w:val="lt-LT"/>
              </w:rPr>
              <w:t>Dalyvauti rajono mokinių tarybos veikloje.</w:t>
            </w:r>
          </w:p>
          <w:p w:rsidR="006E237F" w:rsidRPr="00820373" w:rsidRDefault="006E237F" w:rsidP="00AC6985">
            <w:pPr>
              <w:jc w:val="both"/>
              <w:rPr>
                <w:lang w:val="lt-LT"/>
              </w:rPr>
            </w:pPr>
            <w:r w:rsidRPr="00820373">
              <w:rPr>
                <w:lang w:val="lt-LT"/>
              </w:rPr>
              <w:t xml:space="preserve">6. Dalyvauti akcijose ir pilietinėse iniciatyvose. </w:t>
            </w:r>
          </w:p>
          <w:p w:rsidR="006E237F" w:rsidRPr="00820373" w:rsidRDefault="006E237F" w:rsidP="00AC6985">
            <w:pPr>
              <w:jc w:val="both"/>
              <w:rPr>
                <w:lang w:val="lt-LT"/>
              </w:rPr>
            </w:pPr>
            <w:r w:rsidRPr="00820373">
              <w:rPr>
                <w:lang w:val="lt-LT"/>
              </w:rPr>
              <w:t>7. Organizuoti savanorystės veiklą.</w:t>
            </w:r>
          </w:p>
          <w:p w:rsidR="006E237F" w:rsidRPr="00820373" w:rsidRDefault="006E237F" w:rsidP="00AC6985">
            <w:pPr>
              <w:jc w:val="both"/>
              <w:rPr>
                <w:lang w:val="lt-LT"/>
              </w:rPr>
            </w:pPr>
            <w:r w:rsidRPr="00820373">
              <w:rPr>
                <w:lang w:val="lt-LT"/>
              </w:rPr>
              <w:t>8. Suburti iniciatyvinę grupę, kuri inicijuotų gimnazijos rekordų siekimą.</w:t>
            </w:r>
          </w:p>
          <w:p w:rsidR="006E237F" w:rsidRPr="00820373" w:rsidRDefault="006E237F" w:rsidP="00AC6985">
            <w:pPr>
              <w:jc w:val="both"/>
              <w:rPr>
                <w:lang w:val="lt-LT"/>
              </w:rPr>
            </w:pPr>
            <w:r w:rsidRPr="00820373">
              <w:rPr>
                <w:lang w:val="lt-LT"/>
              </w:rPr>
              <w:t>9. Stiprinti bendradarbiavimą su socialiniais partneriais, organizuojant renginius, kultūrines-pažintines dienas, šventes.</w:t>
            </w:r>
          </w:p>
          <w:p w:rsidR="006E237F" w:rsidRDefault="006E237F" w:rsidP="00AC6985">
            <w:pPr>
              <w:jc w:val="both"/>
            </w:pPr>
            <w:r>
              <w:rPr>
                <w:lang w:val="lt-LT"/>
              </w:rPr>
              <w:t>10.</w:t>
            </w:r>
            <w:r w:rsidRPr="00820373">
              <w:rPr>
                <w:lang w:val="lt-LT"/>
              </w:rPr>
              <w:t xml:space="preserve">Organizuoti renginius, konkursus gimnazijoje. </w:t>
            </w:r>
          </w:p>
        </w:tc>
        <w:tc>
          <w:tcPr>
            <w:tcW w:w="1417" w:type="dxa"/>
          </w:tcPr>
          <w:p w:rsidR="006E237F" w:rsidRPr="00FD37B2" w:rsidRDefault="006E237F" w:rsidP="00AC6985">
            <w:pPr>
              <w:jc w:val="center"/>
              <w:rPr>
                <w:lang w:val="lt-LT"/>
              </w:rPr>
            </w:pPr>
            <w:r w:rsidRPr="00FD37B2">
              <w:rPr>
                <w:lang w:val="lt-LT"/>
              </w:rPr>
              <w:t>Visus metus</w:t>
            </w:r>
          </w:p>
        </w:tc>
        <w:tc>
          <w:tcPr>
            <w:tcW w:w="1843" w:type="dxa"/>
          </w:tcPr>
          <w:p w:rsidR="006E237F" w:rsidRDefault="006E237F" w:rsidP="00AC6985">
            <w:pPr>
              <w:jc w:val="center"/>
            </w:pPr>
            <w:r>
              <w:rPr>
                <w:lang w:val="lt-LT"/>
              </w:rPr>
              <w:t>Administracija, klasių vadovai, mokytojai, metodinės grupės, MDA, gimnazijos taryba</w:t>
            </w:r>
          </w:p>
        </w:tc>
        <w:tc>
          <w:tcPr>
            <w:tcW w:w="4848" w:type="dxa"/>
          </w:tcPr>
          <w:p w:rsidR="006E237F" w:rsidRDefault="006E237F" w:rsidP="00AC6985">
            <w:pPr>
              <w:jc w:val="both"/>
              <w:rPr>
                <w:lang w:val="lt-LT"/>
              </w:rPr>
            </w:pPr>
            <w:r w:rsidRPr="00DD023C">
              <w:rPr>
                <w:lang w:val="lt-LT"/>
              </w:rPr>
              <w:t>Per trejus metus bus organizuojami įvairūs renginiai, pilietinės akcijos, kultūrinės-pažintinės dienos, skirtos paminėti iškilias istorines datas, renginiai, skirti paminėti LR Seimo paskelbtiems atmintiniems metams, įgyvendinami projektai, mokyklos viešąsias erdves papuoš 2-3 proginiai stendai. Kultūrinių-pažintinių dienų veiklose, akcijose, pilietinėse iniciatyvose dalyvaus 95</w:t>
            </w:r>
            <w:r w:rsidRPr="006E237F">
              <w:rPr>
                <w:lang w:val="lt-LT"/>
              </w:rPr>
              <w:t xml:space="preserve">% </w:t>
            </w:r>
            <w:r w:rsidRPr="00DD023C">
              <w:rPr>
                <w:lang w:val="lt-LT"/>
              </w:rPr>
              <w:t>mokinių ir 100</w:t>
            </w:r>
            <w:r w:rsidRPr="006E237F">
              <w:rPr>
                <w:lang w:val="lt-LT"/>
              </w:rPr>
              <w:t xml:space="preserve">% </w:t>
            </w:r>
            <w:r w:rsidRPr="00DD023C">
              <w:rPr>
                <w:lang w:val="lt-LT"/>
              </w:rPr>
              <w:t xml:space="preserve">mokytojų. Kiekvienais metais bus siekiama gimnazijos bendruomenės inicijuoto rekordo. Per metus organizuojami 2-3 renginiai ir veiklos, skirti paminėti LR Seimo paskelbtiems atmintiniems metams, 2-3 projektai, 5-6 akcijos. 2019 metais bus suburta gimnazijos bendruomenės iniciatyvinė grupė gimnazijos 75 metų jubiliejaus renginių programos organizavimui ir įgyvendinimui. Bus organizuojami 5-6 proginiai renginiai. </w:t>
            </w:r>
          </w:p>
        </w:tc>
      </w:tr>
      <w:tr w:rsidR="006E237F" w:rsidTr="006E237F">
        <w:tc>
          <w:tcPr>
            <w:tcW w:w="1985" w:type="dxa"/>
          </w:tcPr>
          <w:p w:rsidR="006E237F" w:rsidRDefault="006E237F" w:rsidP="00AC6985">
            <w:pPr>
              <w:jc w:val="center"/>
              <w:rPr>
                <w:lang w:val="lt-LT"/>
              </w:rPr>
            </w:pPr>
            <w:r>
              <w:rPr>
                <w:lang w:val="lt-LT"/>
              </w:rPr>
              <w:t>2. Ugdyti lyderio kompetencijas, formuoti lyderių komandas</w:t>
            </w:r>
          </w:p>
          <w:p w:rsidR="006E237F" w:rsidRDefault="006E237F" w:rsidP="00AC6985">
            <w:pPr>
              <w:jc w:val="center"/>
            </w:pPr>
          </w:p>
        </w:tc>
        <w:tc>
          <w:tcPr>
            <w:tcW w:w="5103" w:type="dxa"/>
          </w:tcPr>
          <w:p w:rsidR="006E237F" w:rsidRDefault="006E237F" w:rsidP="00AC6985">
            <w:pPr>
              <w:jc w:val="both"/>
              <w:rPr>
                <w:lang w:val="lt-LT"/>
              </w:rPr>
            </w:pPr>
            <w:r w:rsidRPr="000331BE">
              <w:rPr>
                <w:lang w:val="lt-LT"/>
              </w:rPr>
              <w:t>1. Ugdyti lyderio savybes:</w:t>
            </w:r>
          </w:p>
          <w:p w:rsidR="006E237F" w:rsidRPr="000331BE" w:rsidRDefault="006E237F" w:rsidP="00AC6985">
            <w:pPr>
              <w:jc w:val="both"/>
              <w:rPr>
                <w:lang w:val="lt-LT"/>
              </w:rPr>
            </w:pPr>
            <w:r>
              <w:rPr>
                <w:lang w:val="lt-LT"/>
              </w:rPr>
              <w:t>1.1. Padėti atskleisti lyderio savybes;</w:t>
            </w:r>
          </w:p>
          <w:p w:rsidR="006E237F" w:rsidRPr="000331BE" w:rsidRDefault="006E237F" w:rsidP="00AC6985">
            <w:pPr>
              <w:jc w:val="both"/>
              <w:rPr>
                <w:lang w:val="lt-LT"/>
              </w:rPr>
            </w:pPr>
            <w:r>
              <w:rPr>
                <w:lang w:val="lt-LT"/>
              </w:rPr>
              <w:t>1.2</w:t>
            </w:r>
            <w:r w:rsidRPr="000331BE">
              <w:rPr>
                <w:lang w:val="lt-LT"/>
              </w:rPr>
              <w:t xml:space="preserve">. Skatinti mokinius dalyvauti visų dalykų </w:t>
            </w:r>
            <w:r>
              <w:rPr>
                <w:lang w:val="lt-LT"/>
              </w:rPr>
              <w:t xml:space="preserve">mokyklinėse ir </w:t>
            </w:r>
            <w:r w:rsidRPr="000331BE">
              <w:rPr>
                <w:lang w:val="lt-LT"/>
              </w:rPr>
              <w:t>rajoninėse olimpiadose, konkursuose;</w:t>
            </w:r>
          </w:p>
          <w:p w:rsidR="006E237F" w:rsidRPr="000331BE" w:rsidRDefault="006E237F" w:rsidP="00AC6985">
            <w:pPr>
              <w:jc w:val="both"/>
              <w:rPr>
                <w:lang w:val="lt-LT"/>
              </w:rPr>
            </w:pPr>
            <w:r>
              <w:rPr>
                <w:lang w:val="lt-LT"/>
              </w:rPr>
              <w:t>1.3</w:t>
            </w:r>
            <w:r w:rsidRPr="000331BE">
              <w:rPr>
                <w:lang w:val="lt-LT"/>
              </w:rPr>
              <w:t>. Skatinti mokinius atstovauti gimnazijai respublikiniuose renginiuose;</w:t>
            </w:r>
          </w:p>
          <w:p w:rsidR="006E237F" w:rsidRDefault="006E237F" w:rsidP="00AC6985">
            <w:pPr>
              <w:jc w:val="both"/>
              <w:rPr>
                <w:lang w:val="lt-LT"/>
              </w:rPr>
            </w:pPr>
            <w:r>
              <w:rPr>
                <w:lang w:val="lt-LT"/>
              </w:rPr>
              <w:t>1.4</w:t>
            </w:r>
            <w:r w:rsidRPr="000331BE">
              <w:rPr>
                <w:lang w:val="lt-LT"/>
              </w:rPr>
              <w:t xml:space="preserve">. Sudaryti sąlygas dalyvauti nevyriausybinių </w:t>
            </w:r>
            <w:r w:rsidRPr="000331BE">
              <w:rPr>
                <w:lang w:val="lt-LT"/>
              </w:rPr>
              <w:lastRenderedPageBreak/>
              <w:t>organizacijų vei</w:t>
            </w:r>
            <w:r>
              <w:rPr>
                <w:lang w:val="lt-LT"/>
              </w:rPr>
              <w:t xml:space="preserve">klose, savanorystės projektuose, </w:t>
            </w:r>
          </w:p>
          <w:p w:rsidR="006E237F" w:rsidRDefault="006E237F" w:rsidP="00AC6985">
            <w:pPr>
              <w:jc w:val="both"/>
              <w:rPr>
                <w:lang w:val="lt-LT"/>
              </w:rPr>
            </w:pPr>
            <w:r>
              <w:rPr>
                <w:lang w:val="lt-LT"/>
              </w:rPr>
              <w:t>1.5. Kryptingai vykdyti karjeros planavimą.</w:t>
            </w:r>
          </w:p>
          <w:p w:rsidR="006E237F" w:rsidRDefault="006E237F" w:rsidP="00AC6985">
            <w:pPr>
              <w:jc w:val="both"/>
              <w:rPr>
                <w:lang w:val="lt-LT"/>
              </w:rPr>
            </w:pPr>
            <w:r>
              <w:rPr>
                <w:lang w:val="lt-LT"/>
              </w:rPr>
              <w:t xml:space="preserve">2. Skatinti lyderystę komandoje. </w:t>
            </w:r>
          </w:p>
          <w:p w:rsidR="006E237F" w:rsidRDefault="006E237F" w:rsidP="00AC6985">
            <w:pPr>
              <w:jc w:val="both"/>
              <w:rPr>
                <w:lang w:val="lt-LT"/>
              </w:rPr>
            </w:pPr>
            <w:r>
              <w:rPr>
                <w:lang w:val="lt-LT"/>
              </w:rPr>
              <w:t>3. Organizuoti ir koordinuoti Mokinių demokratinės asociacijos (MDA) veiklą.</w:t>
            </w:r>
          </w:p>
          <w:p w:rsidR="006E237F" w:rsidRDefault="006E237F" w:rsidP="00AC6985">
            <w:pPr>
              <w:jc w:val="both"/>
              <w:rPr>
                <w:lang w:val="lt-LT"/>
              </w:rPr>
            </w:pPr>
            <w:r>
              <w:rPr>
                <w:lang w:val="lt-LT"/>
              </w:rPr>
              <w:t xml:space="preserve">4. Skatinti dalyvauti Kėdainių rajono mokinių taryboje. </w:t>
            </w:r>
          </w:p>
          <w:p w:rsidR="006E237F" w:rsidRPr="00DC3CA6" w:rsidRDefault="006E237F" w:rsidP="00AC6985">
            <w:pPr>
              <w:jc w:val="both"/>
              <w:rPr>
                <w:lang w:val="lt-LT"/>
              </w:rPr>
            </w:pPr>
            <w:r>
              <w:rPr>
                <w:lang w:val="lt-LT"/>
              </w:rPr>
              <w:t>5</w:t>
            </w:r>
            <w:r w:rsidRPr="00DC3CA6">
              <w:rPr>
                <w:lang w:val="lt-LT"/>
              </w:rPr>
              <w:t>.  Skatinti mokytojų lyderystę:</w:t>
            </w:r>
          </w:p>
          <w:p w:rsidR="006E237F" w:rsidRDefault="006E237F" w:rsidP="00AC6985">
            <w:pPr>
              <w:jc w:val="both"/>
              <w:rPr>
                <w:lang w:val="lt-LT"/>
              </w:rPr>
            </w:pPr>
            <w:r>
              <w:rPr>
                <w:lang w:val="lt-LT"/>
              </w:rPr>
              <w:t xml:space="preserve">5.1. </w:t>
            </w:r>
            <w:r w:rsidRPr="00DC3CA6">
              <w:rPr>
                <w:lang w:val="lt-LT"/>
              </w:rPr>
              <w:t>Burti mokytojus į darbo grupes, rengiant gimnazijos dokumentus, analizuojant ugdymo procesą</w:t>
            </w:r>
            <w:r>
              <w:rPr>
                <w:lang w:val="lt-LT"/>
              </w:rPr>
              <w:t>.</w:t>
            </w:r>
          </w:p>
          <w:p w:rsidR="006E237F" w:rsidRPr="00EB49EE" w:rsidRDefault="006E237F" w:rsidP="00AC6985">
            <w:pPr>
              <w:rPr>
                <w:lang w:val="lt-LT"/>
              </w:rPr>
            </w:pPr>
            <w:r>
              <w:rPr>
                <w:lang w:val="lt-LT"/>
              </w:rPr>
              <w:t>5.2. Sudaryti sąlygas mokytojams</w:t>
            </w:r>
            <w:r w:rsidRPr="00EB49EE">
              <w:rPr>
                <w:lang w:val="lt-LT"/>
              </w:rPr>
              <w:t xml:space="preserve"> dalyvauti kvalifikaciniuose renginiuose ir pasidalinti įgyta patirtimi. </w:t>
            </w:r>
          </w:p>
          <w:p w:rsidR="006E237F" w:rsidRDefault="006E237F" w:rsidP="00AC6985">
            <w:pPr>
              <w:rPr>
                <w:lang w:val="lt-LT"/>
              </w:rPr>
            </w:pPr>
            <w:r>
              <w:rPr>
                <w:lang w:val="lt-LT"/>
              </w:rPr>
              <w:t xml:space="preserve">5.3. Sudaryti sąlygas mokytojams skaityti paskaitas, pranešimus, organizuoti seminarus gimnazijoje, rajone, respublikoje. </w:t>
            </w:r>
          </w:p>
          <w:p w:rsidR="006E237F" w:rsidRPr="005E258C" w:rsidRDefault="006E237F" w:rsidP="00AC6985">
            <w:pPr>
              <w:rPr>
                <w:lang w:val="lt-LT"/>
              </w:rPr>
            </w:pPr>
            <w:r>
              <w:rPr>
                <w:lang w:val="lt-LT"/>
              </w:rPr>
              <w:t xml:space="preserve">5.4. Burti mokytojų ir kitų bendruomenės narių komandas organizuojant renginius, konkursus, diskusijas, šventes gimnazijoje. </w:t>
            </w:r>
          </w:p>
        </w:tc>
        <w:tc>
          <w:tcPr>
            <w:tcW w:w="1417" w:type="dxa"/>
          </w:tcPr>
          <w:p w:rsidR="006E237F" w:rsidRDefault="006E237F" w:rsidP="00AC6985">
            <w:pPr>
              <w:jc w:val="center"/>
              <w:rPr>
                <w:lang w:val="lt-LT"/>
              </w:rPr>
            </w:pPr>
            <w:r>
              <w:rPr>
                <w:lang w:val="lt-LT"/>
              </w:rPr>
              <w:lastRenderedPageBreak/>
              <w:t>Visus metus</w:t>
            </w:r>
          </w:p>
          <w:p w:rsidR="006E237F" w:rsidRDefault="006E237F" w:rsidP="00AC6985"/>
        </w:tc>
        <w:tc>
          <w:tcPr>
            <w:tcW w:w="1843" w:type="dxa"/>
          </w:tcPr>
          <w:p w:rsidR="006E237F" w:rsidRDefault="006E237F" w:rsidP="00AC6985">
            <w:pPr>
              <w:jc w:val="center"/>
              <w:rPr>
                <w:lang w:val="lt-LT"/>
              </w:rPr>
            </w:pPr>
            <w:r>
              <w:rPr>
                <w:lang w:val="lt-LT"/>
              </w:rPr>
              <w:t>Administracija, mokytojai, klasių vadovai, pagalbos vaikui specialistai, MDA</w:t>
            </w:r>
          </w:p>
          <w:p w:rsidR="006E237F" w:rsidRDefault="006E237F" w:rsidP="00AC6985"/>
        </w:tc>
        <w:tc>
          <w:tcPr>
            <w:tcW w:w="4848" w:type="dxa"/>
          </w:tcPr>
          <w:p w:rsidR="006E237F" w:rsidRPr="00DD023C" w:rsidRDefault="006E237F" w:rsidP="00AC6985">
            <w:pPr>
              <w:jc w:val="both"/>
              <w:rPr>
                <w:lang w:val="lt-LT"/>
              </w:rPr>
            </w:pPr>
            <w:r w:rsidRPr="00DD023C">
              <w:rPr>
                <w:lang w:val="lt-LT"/>
              </w:rPr>
              <w:t xml:space="preserve">Per trejus metus bus organizuojamos </w:t>
            </w:r>
            <w:r>
              <w:rPr>
                <w:lang w:val="lt-LT"/>
              </w:rPr>
              <w:t xml:space="preserve">2-3 </w:t>
            </w:r>
            <w:r w:rsidRPr="00DD023C">
              <w:rPr>
                <w:lang w:val="lt-LT"/>
              </w:rPr>
              <w:t xml:space="preserve">paskaitos, seminarai lyderystės temomis. Bus siekiama mokinių lyderystę ugdyti kūrybiniais metodais, visi pagrindiniai ugdymo proceso dalyviai – gimnazijos administracija, mokytojai, mokiniai, specialistai, tėvai sukurs įvairias lyderių komandas, kurios teiks pasiūlymus, spręs problemas. Mokiniai bus </w:t>
            </w:r>
            <w:r w:rsidRPr="00DD023C">
              <w:rPr>
                <w:lang w:val="lt-LT"/>
              </w:rPr>
              <w:lastRenderedPageBreak/>
              <w:t>skatinami dalyvauti mokyklinėse, rajono ir respublikinėse olimpiadose, projektuose, konkursuose.</w:t>
            </w:r>
            <w:r>
              <w:rPr>
                <w:lang w:val="lt-LT"/>
              </w:rPr>
              <w:t xml:space="preserve"> Gimnazija per metus organizuos 2 – 4 išvykas į aukštųjų mokyklų muges, 1 – 2 kultūrines-pažintines dienas, skirtas, karjeros ugdymui, susitikimams su aukštųjų mokyklų ir profesinių centrų rengimo atstovais. Šiose veiklose dalyvaus 85 - 90</w:t>
            </w:r>
            <w:r w:rsidRPr="00DD023C">
              <w:t>%</w:t>
            </w:r>
            <w:r>
              <w:t xml:space="preserve"> </w:t>
            </w:r>
            <w:r w:rsidRPr="007C1FF6">
              <w:rPr>
                <w:lang w:val="lt-LT"/>
              </w:rPr>
              <w:t>mokinių.</w:t>
            </w:r>
            <w:r>
              <w:rPr>
                <w:lang w:val="lt-LT"/>
              </w:rPr>
              <w:t xml:space="preserve"> Kiekvienas metais bus formuojamos 1 – 2 AGA („Atžalyno“ gimnazijos akademija) grupės, kuriose dalyvaus apie 60 mokinių. </w:t>
            </w:r>
            <w:r w:rsidRPr="007C1FF6">
              <w:rPr>
                <w:lang w:val="lt-LT"/>
              </w:rPr>
              <w:t xml:space="preserve">Toliau </w:t>
            </w:r>
            <w:r>
              <w:rPr>
                <w:lang w:val="lt-LT"/>
              </w:rPr>
              <w:t>plėtojama MDA veikla. MDA per metus organizuos 2 – 4 renginius, skirtus gimnazijos bendruomenei, bendra veiklai sutelks klasių tarybas. 2019-2020 mokslo metais vyks rinkimai į gimnazijos tarybą. Rinkimuose dalyvaus ir savo atstovus rinks 80 - 85</w:t>
            </w:r>
            <w:r w:rsidRPr="00DD023C">
              <w:t>%</w:t>
            </w:r>
            <w:r>
              <w:t xml:space="preserve"> </w:t>
            </w:r>
            <w:r w:rsidRPr="00DD023C">
              <w:rPr>
                <w:lang w:val="lt-LT"/>
              </w:rPr>
              <w:t>mokinių.</w:t>
            </w:r>
          </w:p>
          <w:p w:rsidR="006E237F" w:rsidRDefault="006E237F" w:rsidP="00AC6985">
            <w:pPr>
              <w:jc w:val="both"/>
              <w:rPr>
                <w:lang w:val="lt-LT"/>
              </w:rPr>
            </w:pPr>
          </w:p>
        </w:tc>
      </w:tr>
      <w:tr w:rsidR="006E237F" w:rsidTr="006E237F">
        <w:tc>
          <w:tcPr>
            <w:tcW w:w="1985" w:type="dxa"/>
          </w:tcPr>
          <w:p w:rsidR="006E237F" w:rsidRDefault="006E237F" w:rsidP="00AC6985">
            <w:pPr>
              <w:jc w:val="center"/>
              <w:rPr>
                <w:lang w:val="lt-LT"/>
              </w:rPr>
            </w:pPr>
            <w:r w:rsidRPr="00A90523">
              <w:rPr>
                <w:lang w:val="lt-LT"/>
              </w:rPr>
              <w:lastRenderedPageBreak/>
              <w:t>3. Stiprinti bendradarbiavimą su mokinių tėvais, įtraukiant į aktyvią gimnazijos bendruomenės veiklą</w:t>
            </w:r>
          </w:p>
          <w:p w:rsidR="006E237F" w:rsidRDefault="006E237F" w:rsidP="00AC6985">
            <w:pPr>
              <w:jc w:val="center"/>
            </w:pPr>
          </w:p>
        </w:tc>
        <w:tc>
          <w:tcPr>
            <w:tcW w:w="5103" w:type="dxa"/>
          </w:tcPr>
          <w:p w:rsidR="006E237F" w:rsidRDefault="006E237F" w:rsidP="00AC6985">
            <w:pPr>
              <w:jc w:val="both"/>
              <w:rPr>
                <w:lang w:val="lt-LT"/>
              </w:rPr>
            </w:pPr>
            <w:r>
              <w:rPr>
                <w:lang w:val="lt-LT"/>
              </w:rPr>
              <w:t xml:space="preserve">1. Organizuoti teminius tėvų susirinkimus. </w:t>
            </w:r>
          </w:p>
          <w:p w:rsidR="006E237F" w:rsidRDefault="006E237F" w:rsidP="00AC6985">
            <w:pPr>
              <w:jc w:val="both"/>
              <w:rPr>
                <w:lang w:val="lt-LT"/>
              </w:rPr>
            </w:pPr>
            <w:r>
              <w:rPr>
                <w:lang w:val="lt-LT"/>
              </w:rPr>
              <w:t>2. Suburti Tėvų klubą.</w:t>
            </w:r>
          </w:p>
          <w:p w:rsidR="006E237F" w:rsidRDefault="006E237F" w:rsidP="00AC6985">
            <w:pPr>
              <w:jc w:val="both"/>
              <w:rPr>
                <w:lang w:val="lt-LT"/>
              </w:rPr>
            </w:pPr>
            <w:r w:rsidRPr="009D60FD">
              <w:rPr>
                <w:lang w:val="lt-LT"/>
              </w:rPr>
              <w:t>3. Organizuoti individualius mokinių</w:t>
            </w:r>
            <w:r>
              <w:rPr>
                <w:lang w:val="lt-LT"/>
              </w:rPr>
              <w:t>, mokytojų ir tėvų susitikimus.</w:t>
            </w:r>
          </w:p>
          <w:p w:rsidR="006E237F" w:rsidRDefault="006E237F" w:rsidP="00AC6985">
            <w:pPr>
              <w:jc w:val="both"/>
              <w:rPr>
                <w:lang w:val="lt-LT"/>
              </w:rPr>
            </w:pPr>
            <w:r>
              <w:rPr>
                <w:lang w:val="lt-LT"/>
              </w:rPr>
              <w:t>4.Organizuoti kultūrinius vakarus visai gimnazijos bendruomenei, kviečiant aktyviai dalyvauti tėvus.</w:t>
            </w:r>
          </w:p>
          <w:p w:rsidR="006E237F" w:rsidRDefault="006E237F" w:rsidP="00AC6985">
            <w:pPr>
              <w:jc w:val="both"/>
              <w:rPr>
                <w:lang w:val="lt-LT"/>
              </w:rPr>
            </w:pPr>
            <w:r>
              <w:rPr>
                <w:lang w:val="lt-LT"/>
              </w:rPr>
              <w:t>5. Organizuoti paskaitas, susitikimus, asmenines konsultacijas tėvams.</w:t>
            </w:r>
          </w:p>
          <w:p w:rsidR="006E237F" w:rsidRPr="007F6867" w:rsidRDefault="006E237F" w:rsidP="00AC6985">
            <w:pPr>
              <w:jc w:val="both"/>
              <w:rPr>
                <w:lang w:val="lt-LT"/>
              </w:rPr>
            </w:pPr>
            <w:r>
              <w:rPr>
                <w:lang w:val="lt-LT"/>
              </w:rPr>
              <w:t xml:space="preserve">6. Įtraukti tėvus į klasės veiklas. </w:t>
            </w:r>
          </w:p>
        </w:tc>
        <w:tc>
          <w:tcPr>
            <w:tcW w:w="1417" w:type="dxa"/>
          </w:tcPr>
          <w:p w:rsidR="006E237F" w:rsidRDefault="006E237F" w:rsidP="00AC6985">
            <w:pPr>
              <w:jc w:val="center"/>
              <w:rPr>
                <w:lang w:val="lt-LT"/>
              </w:rPr>
            </w:pPr>
            <w:r>
              <w:rPr>
                <w:lang w:val="lt-LT"/>
              </w:rPr>
              <w:t>Visus metus</w:t>
            </w:r>
          </w:p>
          <w:p w:rsidR="006E237F" w:rsidRDefault="006E237F" w:rsidP="00AC6985"/>
        </w:tc>
        <w:tc>
          <w:tcPr>
            <w:tcW w:w="1843" w:type="dxa"/>
          </w:tcPr>
          <w:p w:rsidR="006E237F" w:rsidRDefault="006E237F" w:rsidP="00AC6985">
            <w:pPr>
              <w:jc w:val="center"/>
              <w:rPr>
                <w:lang w:val="lt-LT"/>
              </w:rPr>
            </w:pPr>
            <w:r>
              <w:rPr>
                <w:lang w:val="lt-LT"/>
              </w:rPr>
              <w:t>Administracija,  klasių vadovai, mokytojai, pagalbos vaikui specialistai</w:t>
            </w:r>
          </w:p>
          <w:p w:rsidR="006E237F" w:rsidRDefault="006E237F" w:rsidP="00AC6985"/>
        </w:tc>
        <w:tc>
          <w:tcPr>
            <w:tcW w:w="4848" w:type="dxa"/>
          </w:tcPr>
          <w:p w:rsidR="006E237F" w:rsidRDefault="006E237F" w:rsidP="00AC6985">
            <w:pPr>
              <w:jc w:val="both"/>
              <w:rPr>
                <w:lang w:val="lt-LT"/>
              </w:rPr>
            </w:pPr>
            <w:r w:rsidRPr="00CC2FAD">
              <w:rPr>
                <w:lang w:val="lt-LT"/>
              </w:rPr>
              <w:t>Tėvų įtraukimas į gimnazijoje vykdomas veiklas</w:t>
            </w:r>
            <w:r>
              <w:rPr>
                <w:lang w:val="lt-LT"/>
              </w:rPr>
              <w:t xml:space="preserve"> yra labai svarbus veiksnys. Pagrindinis tikslas, kuriuo siekiama įtraukti tėvus į vaikų ugdymą ir mokymą – teigiamas poveikis vaikų mokymosi rezultatams. Gimnazija sieks, kad tėvai jaustųsi turį galių spręsti kylančias problemas, aptarti visai bendruomenei svarbius klausimus, teikti pasiūlymus. Didelis dėmesys bus skiriamas tėvų informavimui bei pagalbai. Kiekvienais metais bus organizuojami 3 teminiai tėvų susirinkimai kiekvienai klasei, </w:t>
            </w:r>
            <w:r>
              <w:rPr>
                <w:lang w:val="lt-LT"/>
              </w:rPr>
              <w:lastRenderedPageBreak/>
              <w:t xml:space="preserve">tiksliniai susitikimai su gimnazijos administracija, mokančiais mokytojais, 2-3 kultūriniai vakarai. Kartą per metus Iqes online sistemoje vykdoma tėvų apklausa, kurioje savo nuomonę pareikš 80 – 85 </w:t>
            </w:r>
            <w:r w:rsidRPr="006E237F">
              <w:rPr>
                <w:lang w:val="lt-LT"/>
              </w:rPr>
              <w:t xml:space="preserve">% </w:t>
            </w:r>
            <w:r w:rsidRPr="006A573A">
              <w:rPr>
                <w:lang w:val="lt-LT"/>
              </w:rPr>
              <w:t>tėvų.</w:t>
            </w:r>
            <w:r w:rsidRPr="006E237F">
              <w:rPr>
                <w:lang w:val="lt-LT"/>
              </w:rPr>
              <w:t xml:space="preserve"> </w:t>
            </w:r>
            <w:r>
              <w:rPr>
                <w:lang w:val="lt-LT"/>
              </w:rPr>
              <w:t xml:space="preserve">2019 metais planuojama suburti Tėvų klubą. </w:t>
            </w:r>
          </w:p>
        </w:tc>
      </w:tr>
      <w:tr w:rsidR="006E237F" w:rsidTr="006E237F">
        <w:tc>
          <w:tcPr>
            <w:tcW w:w="1985" w:type="dxa"/>
          </w:tcPr>
          <w:p w:rsidR="006E237F" w:rsidRPr="00A90523" w:rsidRDefault="006E237F" w:rsidP="00AC6985">
            <w:pPr>
              <w:jc w:val="center"/>
              <w:rPr>
                <w:lang w:val="lt-LT"/>
              </w:rPr>
            </w:pPr>
            <w:r>
              <w:rPr>
                <w:lang w:val="lt-LT"/>
              </w:rPr>
              <w:lastRenderedPageBreak/>
              <w:t>4. Užtikrinti saugią ir draugišką aplinką, grįstą visų gimnazijos bendruomenės narių bendradarbiavimu ir pasitikėjimu</w:t>
            </w:r>
          </w:p>
        </w:tc>
        <w:tc>
          <w:tcPr>
            <w:tcW w:w="5103" w:type="dxa"/>
          </w:tcPr>
          <w:p w:rsidR="006E237F" w:rsidRPr="00820373" w:rsidRDefault="006E237F" w:rsidP="00AC6985">
            <w:pPr>
              <w:jc w:val="both"/>
              <w:rPr>
                <w:lang w:val="lt-LT"/>
              </w:rPr>
            </w:pPr>
            <w:r w:rsidRPr="00820373">
              <w:rPr>
                <w:lang w:val="lt-LT"/>
              </w:rPr>
              <w:t>1. Atlikti tyrimus ir pateikti rekomendacijas dėl naujai atvykusių mokinių adaptacijos, klasių mikroklimato.</w:t>
            </w:r>
          </w:p>
          <w:p w:rsidR="006E237F" w:rsidRPr="00820373" w:rsidRDefault="006E237F" w:rsidP="00AC6985">
            <w:pPr>
              <w:jc w:val="both"/>
              <w:rPr>
                <w:lang w:val="lt-LT"/>
              </w:rPr>
            </w:pPr>
            <w:r w:rsidRPr="00820373">
              <w:rPr>
                <w:lang w:val="lt-LT"/>
              </w:rPr>
              <w:t xml:space="preserve">2. Stiprinti prosocialias elgesio normas ir vertybes, organizuojant prevencinę veiklą. </w:t>
            </w:r>
          </w:p>
          <w:p w:rsidR="006E237F" w:rsidRPr="00820373" w:rsidRDefault="006E237F" w:rsidP="00AC6985">
            <w:pPr>
              <w:jc w:val="both"/>
              <w:rPr>
                <w:lang w:val="lt-LT"/>
              </w:rPr>
            </w:pPr>
            <w:r w:rsidRPr="00820373">
              <w:rPr>
                <w:lang w:val="lt-LT"/>
              </w:rPr>
              <w:t>4. Organizuoti sporto ir sveikatingumo renginius.</w:t>
            </w:r>
          </w:p>
          <w:p w:rsidR="006E237F" w:rsidRPr="00820373" w:rsidRDefault="006E237F" w:rsidP="00AC6985">
            <w:pPr>
              <w:jc w:val="both"/>
              <w:rPr>
                <w:lang w:val="lt-LT"/>
              </w:rPr>
            </w:pPr>
            <w:r w:rsidRPr="00820373">
              <w:rPr>
                <w:lang w:val="lt-LT"/>
              </w:rPr>
              <w:t>5. Bendradarbiauti su Kėdainių rajono PK, VĮ „Vilties švyturys“.</w:t>
            </w:r>
          </w:p>
          <w:p w:rsidR="006E237F" w:rsidRPr="00820373" w:rsidRDefault="006E237F" w:rsidP="00AC6985">
            <w:pPr>
              <w:jc w:val="both"/>
              <w:rPr>
                <w:lang w:val="lt-LT"/>
              </w:rPr>
            </w:pPr>
            <w:r w:rsidRPr="00820373">
              <w:rPr>
                <w:lang w:val="lt-LT"/>
              </w:rPr>
              <w:t xml:space="preserve">6. </w:t>
            </w:r>
            <w:r>
              <w:rPr>
                <w:lang w:val="lt-LT"/>
              </w:rPr>
              <w:t>Įrengti papildomas poilsio vietas</w:t>
            </w:r>
            <w:r w:rsidRPr="00820373">
              <w:rPr>
                <w:lang w:val="lt-LT"/>
              </w:rPr>
              <w:t xml:space="preserve"> mokiniams.</w:t>
            </w:r>
          </w:p>
          <w:p w:rsidR="006E237F" w:rsidRPr="004647C5" w:rsidRDefault="006E237F" w:rsidP="00AC6985">
            <w:pPr>
              <w:jc w:val="both"/>
              <w:rPr>
                <w:lang w:val="lt-LT"/>
              </w:rPr>
            </w:pPr>
            <w:r>
              <w:rPr>
                <w:lang w:val="lt-LT"/>
              </w:rPr>
              <w:t>7. O</w:t>
            </w:r>
            <w:r w:rsidRPr="00820373">
              <w:rPr>
                <w:lang w:val="lt-LT"/>
              </w:rPr>
              <w:t>rganizuoti aktyviąsias, naudingąsias, kūrybišką</w:t>
            </w:r>
            <w:r>
              <w:rPr>
                <w:lang w:val="lt-LT"/>
              </w:rPr>
              <w:t xml:space="preserve">sias savaites edukacinėse ir kitose gimnazijos erdvėse. </w:t>
            </w:r>
          </w:p>
        </w:tc>
        <w:tc>
          <w:tcPr>
            <w:tcW w:w="1417" w:type="dxa"/>
          </w:tcPr>
          <w:p w:rsidR="006E237F" w:rsidRDefault="006E237F" w:rsidP="00AC6985">
            <w:pPr>
              <w:jc w:val="center"/>
              <w:rPr>
                <w:lang w:val="lt-LT"/>
              </w:rPr>
            </w:pPr>
            <w:r>
              <w:rPr>
                <w:lang w:val="lt-LT"/>
              </w:rPr>
              <w:t>Visus metus</w:t>
            </w:r>
          </w:p>
          <w:p w:rsidR="006E237F" w:rsidRDefault="006E237F" w:rsidP="00AC6985"/>
        </w:tc>
        <w:tc>
          <w:tcPr>
            <w:tcW w:w="1843" w:type="dxa"/>
          </w:tcPr>
          <w:p w:rsidR="006E237F" w:rsidRDefault="006E237F" w:rsidP="00AC6985">
            <w:pPr>
              <w:jc w:val="center"/>
              <w:rPr>
                <w:lang w:val="lt-LT"/>
              </w:rPr>
            </w:pPr>
            <w:r>
              <w:rPr>
                <w:lang w:val="lt-LT"/>
              </w:rPr>
              <w:t>Administracija, mokytojai, klasių vadovai, pagalbos vaikui specialistai</w:t>
            </w:r>
          </w:p>
          <w:p w:rsidR="006E237F" w:rsidRDefault="006E237F" w:rsidP="00AC6985"/>
        </w:tc>
        <w:tc>
          <w:tcPr>
            <w:tcW w:w="4848" w:type="dxa"/>
          </w:tcPr>
          <w:p w:rsidR="006E237F" w:rsidRDefault="006E237F" w:rsidP="00AC6985">
            <w:pPr>
              <w:jc w:val="both"/>
              <w:rPr>
                <w:lang w:val="lt-LT"/>
              </w:rPr>
            </w:pPr>
            <w:r w:rsidRPr="00CB15D3">
              <w:rPr>
                <w:lang w:val="lt-LT"/>
              </w:rPr>
              <w:t xml:space="preserve">Per trejus metus </w:t>
            </w:r>
            <w:r>
              <w:rPr>
                <w:lang w:val="lt-LT"/>
              </w:rPr>
              <w:t xml:space="preserve">gimnazijoje bus kuriama saugi ir draugiška aplinka, puoselėjama bendruomenės vertybių sistema, didelis dėmesys skiriamas sveikai gyvensenai, gyvenimui be žalingų įpročių, tobulinamas gimnazijos erdvių estetinis vaizdas. Kiekvienais metais atlikti tyrimai „I ir III klasių adaptacija“ ir „Klasių mikroklimatas“, pateiktos rekomendacijos. Organizuojami 2 – 3 prevenciniai renginiai, pravestos 5 -7  teminės klasės valandėlės sveikos gyvensenos, patyčių prevencijos, alkoholio, tabako ir kitų psichiką veikiančių medžiagų vartojimo prevencijos temomis. Renginiuose ir klasių valandėlėse dalyvaus beveik visi mokiniai. Toliau bus įgyvendinama Lions Quest programa „Raktai į sėkmę“. Kiekvienais metais organizuojamos 2 – 3 aktyviosios, naudingosios, kūrybiškos savaitės, 2 – 4 kultūrinės – pažintinės dienos, skirtos sporto ir sveikatingumo renginiams. Šiose veiklose dalyvaus beveik visi mokiniai. 2019 – 2020 m.m. bus įrengta papildoma poilsio vieta mokiniams. </w:t>
            </w:r>
          </w:p>
          <w:p w:rsidR="006E237F" w:rsidRDefault="006E237F" w:rsidP="00AC6985">
            <w:pPr>
              <w:jc w:val="both"/>
              <w:rPr>
                <w:lang w:val="lt-LT"/>
              </w:rPr>
            </w:pPr>
          </w:p>
        </w:tc>
      </w:tr>
    </w:tbl>
    <w:p w:rsidR="006E237F" w:rsidRPr="009F3034" w:rsidRDefault="006E237F" w:rsidP="006E237F"/>
    <w:p w:rsidR="00AC6985" w:rsidRDefault="00AC6985">
      <w:pPr>
        <w:jc w:val="center"/>
      </w:pPr>
    </w:p>
    <w:tbl>
      <w:tblPr>
        <w:tblpPr w:leftFromText="180" w:rightFromText="180" w:vertAnchor="page" w:horzAnchor="margin" w:tblpXSpec="center" w:tblpY="2731"/>
        <w:tblW w:w="15984" w:type="dxa"/>
        <w:tblLayout w:type="fixed"/>
        <w:tblLook w:val="04A0" w:firstRow="1" w:lastRow="0" w:firstColumn="1" w:lastColumn="0" w:noHBand="0" w:noVBand="1"/>
      </w:tblPr>
      <w:tblGrid>
        <w:gridCol w:w="970"/>
        <w:gridCol w:w="969"/>
        <w:gridCol w:w="968"/>
        <w:gridCol w:w="968"/>
        <w:gridCol w:w="968"/>
        <w:gridCol w:w="968"/>
        <w:gridCol w:w="968"/>
        <w:gridCol w:w="275"/>
        <w:gridCol w:w="992"/>
        <w:gridCol w:w="1134"/>
        <w:gridCol w:w="1276"/>
        <w:gridCol w:w="851"/>
        <w:gridCol w:w="992"/>
        <w:gridCol w:w="992"/>
        <w:gridCol w:w="992"/>
        <w:gridCol w:w="851"/>
        <w:gridCol w:w="850"/>
      </w:tblGrid>
      <w:tr w:rsidR="00AC6985" w:rsidRPr="006D56CE" w:rsidTr="00866D0A">
        <w:trPr>
          <w:trHeight w:val="315"/>
        </w:trPr>
        <w:tc>
          <w:tcPr>
            <w:tcW w:w="970" w:type="dxa"/>
            <w:tcBorders>
              <w:top w:val="single" w:sz="4" w:space="0" w:color="auto"/>
              <w:left w:val="single" w:sz="4" w:space="0" w:color="auto"/>
              <w:bottom w:val="nil"/>
              <w:right w:val="nil"/>
            </w:tcBorders>
            <w:shd w:val="clear" w:color="auto" w:fill="auto"/>
            <w:noWrap/>
            <w:vAlign w:val="bottom"/>
            <w:hideMark/>
          </w:tcPr>
          <w:p w:rsidR="00AC6985" w:rsidRPr="006D56CE" w:rsidRDefault="00AC6985" w:rsidP="00866D0A">
            <w:pPr>
              <w:ind w:left="13" w:right="-239"/>
              <w:rPr>
                <w:rFonts w:ascii="Calibri" w:hAnsi="Calibri" w:cs="Calibri"/>
                <w:color w:val="000000"/>
                <w:lang w:eastAsia="lt-LT"/>
              </w:rPr>
            </w:pPr>
            <w:r w:rsidRPr="006D56CE">
              <w:rPr>
                <w:rFonts w:ascii="Calibri" w:hAnsi="Calibri" w:cs="Calibri"/>
                <w:color w:val="000000"/>
                <w:lang w:eastAsia="lt-LT"/>
              </w:rPr>
              <w:t> </w:t>
            </w:r>
          </w:p>
        </w:tc>
        <w:tc>
          <w:tcPr>
            <w:tcW w:w="969" w:type="dxa"/>
            <w:tcBorders>
              <w:top w:val="single" w:sz="4" w:space="0" w:color="auto"/>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275" w:type="dxa"/>
            <w:tcBorders>
              <w:top w:val="single" w:sz="4" w:space="0" w:color="auto"/>
              <w:left w:val="nil"/>
              <w:bottom w:val="nil"/>
              <w:right w:val="single" w:sz="4" w:space="0" w:color="auto"/>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AC6985" w:rsidRPr="006D56CE" w:rsidRDefault="00E2605D" w:rsidP="00866D0A">
            <w:pPr>
              <w:rPr>
                <w:b/>
                <w:bCs/>
                <w:lang w:eastAsia="lt-LT"/>
              </w:rPr>
            </w:pPr>
            <w:r>
              <w:rPr>
                <w:b/>
                <w:bCs/>
                <w:lang w:eastAsia="lt-LT"/>
              </w:rPr>
              <w:t>2019</w:t>
            </w:r>
            <w:r w:rsidR="00AC6985" w:rsidRPr="006D56CE">
              <w:rPr>
                <w:b/>
                <w:bCs/>
                <w:lang w:eastAsia="lt-LT"/>
              </w:rPr>
              <w:t>-ųjų  m. asignavimai</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AC6985" w:rsidRPr="006D56CE" w:rsidRDefault="00E2605D" w:rsidP="00866D0A">
            <w:pPr>
              <w:rPr>
                <w:b/>
                <w:bCs/>
                <w:lang w:eastAsia="lt-LT"/>
              </w:rPr>
            </w:pPr>
            <w:r>
              <w:rPr>
                <w:b/>
                <w:bCs/>
                <w:lang w:eastAsia="lt-LT"/>
              </w:rPr>
              <w:t>2020</w:t>
            </w:r>
            <w:r w:rsidR="00AC6985" w:rsidRPr="006D56CE">
              <w:rPr>
                <w:b/>
                <w:bCs/>
                <w:lang w:eastAsia="lt-LT"/>
              </w:rPr>
              <w:t>-ųjų m. asignavimai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6985" w:rsidRPr="006D56CE" w:rsidRDefault="00AC6985" w:rsidP="00E2605D">
            <w:pPr>
              <w:rPr>
                <w:b/>
                <w:bCs/>
                <w:lang w:eastAsia="lt-LT"/>
              </w:rPr>
            </w:pPr>
            <w:r w:rsidRPr="006D56CE">
              <w:rPr>
                <w:b/>
                <w:bCs/>
                <w:lang w:eastAsia="lt-LT"/>
              </w:rPr>
              <w:t>Numatomi  20</w:t>
            </w:r>
            <w:r w:rsidR="00E2605D">
              <w:rPr>
                <w:b/>
                <w:bCs/>
                <w:lang w:eastAsia="lt-LT"/>
              </w:rPr>
              <w:t>21-</w:t>
            </w:r>
            <w:r w:rsidRPr="006D56CE">
              <w:rPr>
                <w:b/>
                <w:bCs/>
                <w:lang w:eastAsia="lt-LT"/>
              </w:rPr>
              <w:t>ųjų m. asignavimai</w:t>
            </w:r>
          </w:p>
        </w:tc>
      </w:tr>
      <w:tr w:rsidR="00AC6985" w:rsidRPr="006D56CE" w:rsidTr="00866D0A">
        <w:trPr>
          <w:trHeight w:val="315"/>
        </w:trPr>
        <w:tc>
          <w:tcPr>
            <w:tcW w:w="970" w:type="dxa"/>
            <w:tcBorders>
              <w:top w:val="nil"/>
              <w:left w:val="single" w:sz="4" w:space="0" w:color="auto"/>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69" w:type="dxa"/>
            <w:tcBorders>
              <w:top w:val="nil"/>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rsidR="00AC6985" w:rsidRPr="006D56CE" w:rsidRDefault="00AC6985" w:rsidP="00866D0A">
            <w:pPr>
              <w:rPr>
                <w:rFonts w:ascii="Calibri" w:hAnsi="Calibri" w:cs="Calibri"/>
                <w:color w:val="000000"/>
                <w:lang w:eastAsia="lt-LT"/>
              </w:rPr>
            </w:pPr>
          </w:p>
        </w:tc>
        <w:tc>
          <w:tcPr>
            <w:tcW w:w="275" w:type="dxa"/>
            <w:tcBorders>
              <w:top w:val="nil"/>
              <w:left w:val="nil"/>
              <w:bottom w:val="nil"/>
              <w:right w:val="single" w:sz="4" w:space="0" w:color="auto"/>
            </w:tcBorders>
            <w:shd w:val="clear" w:color="auto" w:fill="auto"/>
            <w:noWrap/>
            <w:vAlign w:val="bottom"/>
            <w:hideMark/>
          </w:tcPr>
          <w:p w:rsidR="00AC6985" w:rsidRPr="006D56CE" w:rsidRDefault="00AC6985" w:rsidP="00866D0A">
            <w:pPr>
              <w:rPr>
                <w:rFonts w:ascii="Calibri" w:hAnsi="Calibri" w:cs="Calibri"/>
                <w:color w:val="000000"/>
                <w:lang w:eastAsia="lt-LT"/>
              </w:rPr>
            </w:pPr>
            <w:r w:rsidRPr="006D56CE">
              <w:rPr>
                <w:rFonts w:ascii="Calibri" w:hAnsi="Calibri" w:cs="Calibri"/>
                <w:color w:val="000000"/>
                <w:lang w:eastAsia="lt-LT"/>
              </w:rPr>
              <w:t> </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6D56CE" w:rsidRDefault="00AC6985" w:rsidP="00866D0A">
            <w:pPr>
              <w:rPr>
                <w:b/>
                <w:bCs/>
                <w:lang w:eastAsia="lt-LT"/>
              </w:rPr>
            </w:pPr>
            <w:r w:rsidRPr="006D56CE">
              <w:rPr>
                <w:b/>
                <w:bCs/>
                <w:lang w:eastAsia="lt-LT"/>
              </w:rPr>
              <w:t>Iš viso asignavimų</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AC6985" w:rsidRPr="006D56CE" w:rsidRDefault="00AC6985" w:rsidP="00866D0A">
            <w:pPr>
              <w:rPr>
                <w:b/>
                <w:bCs/>
                <w:lang w:eastAsia="lt-LT"/>
              </w:rPr>
            </w:pPr>
            <w:r w:rsidRPr="006D56CE">
              <w:rPr>
                <w:b/>
                <w:bCs/>
                <w:lang w:eastAsia="lt-LT"/>
              </w:rPr>
              <w:t>Iš jų :</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6D56CE" w:rsidRDefault="00AC6985" w:rsidP="00866D0A">
            <w:pPr>
              <w:rPr>
                <w:b/>
                <w:bCs/>
                <w:lang w:eastAsia="lt-LT"/>
              </w:rPr>
            </w:pPr>
            <w:r w:rsidRPr="006D56CE">
              <w:rPr>
                <w:b/>
                <w:bCs/>
                <w:lang w:eastAsia="lt-LT"/>
              </w:rPr>
              <w:t>Iš viso asignavimų</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C6985" w:rsidRPr="006D56CE" w:rsidRDefault="00AC6985" w:rsidP="00866D0A">
            <w:pPr>
              <w:rPr>
                <w:b/>
                <w:bCs/>
                <w:lang w:eastAsia="lt-LT"/>
              </w:rPr>
            </w:pPr>
            <w:r w:rsidRPr="006D56CE">
              <w:rPr>
                <w:b/>
                <w:bCs/>
                <w:lang w:eastAsia="lt-LT"/>
              </w:rPr>
              <w:t>Iš jų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6985" w:rsidRPr="006D56CE" w:rsidRDefault="00AC6985" w:rsidP="00866D0A">
            <w:pPr>
              <w:rPr>
                <w:b/>
                <w:bCs/>
                <w:lang w:eastAsia="lt-LT"/>
              </w:rPr>
            </w:pPr>
          </w:p>
        </w:tc>
      </w:tr>
      <w:tr w:rsidR="00AC6985" w:rsidRPr="00113F90" w:rsidTr="00866D0A">
        <w:trPr>
          <w:trHeight w:val="465"/>
        </w:trPr>
        <w:tc>
          <w:tcPr>
            <w:tcW w:w="970" w:type="dxa"/>
            <w:tcBorders>
              <w:top w:val="nil"/>
              <w:left w:val="single" w:sz="4" w:space="0" w:color="auto"/>
              <w:bottom w:val="nil"/>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9" w:type="dxa"/>
            <w:tcBorders>
              <w:top w:val="nil"/>
              <w:left w:val="nil"/>
              <w:bottom w:val="nil"/>
              <w:right w:val="nil"/>
            </w:tcBorders>
            <w:shd w:val="clear" w:color="auto" w:fill="auto"/>
            <w:noWrap/>
            <w:vAlign w:val="bottom"/>
            <w:hideMark/>
          </w:tcPr>
          <w:p w:rsidR="00AC6985" w:rsidRPr="00113F90" w:rsidRDefault="00AC6985" w:rsidP="00866D0A">
            <w:pPr>
              <w:rPr>
                <w:color w:val="000000"/>
                <w:sz w:val="36"/>
                <w:szCs w:val="36"/>
                <w:lang w:eastAsia="lt-LT"/>
              </w:rPr>
            </w:pPr>
          </w:p>
        </w:tc>
        <w:tc>
          <w:tcPr>
            <w:tcW w:w="1936" w:type="dxa"/>
            <w:gridSpan w:val="2"/>
            <w:tcBorders>
              <w:top w:val="nil"/>
              <w:left w:val="nil"/>
              <w:bottom w:val="nil"/>
              <w:right w:val="nil"/>
            </w:tcBorders>
            <w:shd w:val="clear" w:color="auto" w:fill="auto"/>
            <w:noWrap/>
            <w:vAlign w:val="bottom"/>
            <w:hideMark/>
          </w:tcPr>
          <w:p w:rsidR="00AC6985" w:rsidRPr="00113F90" w:rsidRDefault="00AC6985" w:rsidP="00866D0A">
            <w:pPr>
              <w:rPr>
                <w:color w:val="000000"/>
                <w:sz w:val="36"/>
                <w:szCs w:val="36"/>
                <w:lang w:eastAsia="lt-LT"/>
              </w:rPr>
            </w:pPr>
            <w:r w:rsidRPr="00113F90">
              <w:rPr>
                <w:color w:val="000000"/>
                <w:sz w:val="36"/>
                <w:szCs w:val="36"/>
                <w:lang w:eastAsia="lt-LT"/>
              </w:rPr>
              <w:t>Lėšų šaltinis</w:t>
            </w: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sz w:val="36"/>
                <w:szCs w:val="36"/>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275" w:type="dxa"/>
            <w:tcBorders>
              <w:top w:val="nil"/>
              <w:left w:val="nil"/>
              <w:bottom w:val="nil"/>
              <w:right w:val="single" w:sz="4" w:space="0" w:color="auto"/>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C6985" w:rsidRPr="00113F90" w:rsidRDefault="00AC6985" w:rsidP="00866D0A">
            <w:pPr>
              <w:rPr>
                <w:b/>
                <w:bCs/>
                <w:lang w:eastAsia="lt-LT"/>
              </w:rPr>
            </w:pPr>
            <w:r w:rsidRPr="00113F90">
              <w:rPr>
                <w:b/>
                <w:bCs/>
                <w:lang w:eastAsia="lt-LT"/>
              </w:rPr>
              <w:t>Išlaidoms </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113F90" w:rsidRDefault="00AC6985" w:rsidP="00866D0A">
            <w:pPr>
              <w:rPr>
                <w:b/>
                <w:bCs/>
                <w:lang w:eastAsia="lt-LT"/>
              </w:rPr>
            </w:pPr>
            <w:r w:rsidRPr="00113F90">
              <w:rPr>
                <w:b/>
                <w:bCs/>
                <w:lang w:eastAsia="lt-LT"/>
              </w:rPr>
              <w:t xml:space="preserve">Turtui įsigyti  </w:t>
            </w: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C6985" w:rsidRPr="00113F90" w:rsidRDefault="00AC6985" w:rsidP="00866D0A">
            <w:pPr>
              <w:rPr>
                <w:b/>
                <w:bCs/>
                <w:lang w:eastAsia="lt-LT"/>
              </w:rPr>
            </w:pPr>
            <w:r w:rsidRPr="00113F90">
              <w:rPr>
                <w:b/>
                <w:bCs/>
                <w:lang w:eastAsia="lt-LT"/>
              </w:rPr>
              <w:t>Išlaidoms </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113F90" w:rsidRDefault="00AC6985" w:rsidP="00866D0A">
            <w:pPr>
              <w:rPr>
                <w:b/>
                <w:bCs/>
                <w:lang w:eastAsia="lt-LT"/>
              </w:rPr>
            </w:pPr>
            <w:r w:rsidRPr="00113F90">
              <w:rPr>
                <w:b/>
                <w:bCs/>
                <w:lang w:eastAsia="lt-LT"/>
              </w:rPr>
              <w:t xml:space="preserve">Turtui įsigyti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r>
      <w:tr w:rsidR="00AC6985" w:rsidRPr="00113F90" w:rsidTr="00197DE4">
        <w:trPr>
          <w:trHeight w:val="300"/>
        </w:trPr>
        <w:tc>
          <w:tcPr>
            <w:tcW w:w="970" w:type="dxa"/>
            <w:tcBorders>
              <w:top w:val="nil"/>
              <w:left w:val="single" w:sz="4" w:space="0" w:color="auto"/>
              <w:bottom w:val="nil"/>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9"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968" w:type="dxa"/>
            <w:tcBorders>
              <w:top w:val="nil"/>
              <w:left w:val="nil"/>
              <w:bottom w:val="nil"/>
              <w:right w:val="nil"/>
            </w:tcBorders>
            <w:shd w:val="clear" w:color="auto" w:fill="auto"/>
            <w:noWrap/>
            <w:vAlign w:val="bottom"/>
            <w:hideMark/>
          </w:tcPr>
          <w:p w:rsidR="00AC6985" w:rsidRPr="00113F90" w:rsidRDefault="00AC6985" w:rsidP="00866D0A">
            <w:pPr>
              <w:rPr>
                <w:color w:val="000000"/>
                <w:lang w:eastAsia="lt-LT"/>
              </w:rPr>
            </w:pPr>
          </w:p>
        </w:tc>
        <w:tc>
          <w:tcPr>
            <w:tcW w:w="275" w:type="dxa"/>
            <w:tcBorders>
              <w:top w:val="nil"/>
              <w:left w:val="nil"/>
              <w:bottom w:val="nil"/>
              <w:right w:val="single" w:sz="4" w:space="0" w:color="auto"/>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113F90" w:rsidRDefault="00AC6985" w:rsidP="00866D0A">
            <w:pPr>
              <w:rPr>
                <w:b/>
                <w:bCs/>
                <w:lang w:eastAsia="lt-LT"/>
              </w:rPr>
            </w:pPr>
            <w:r w:rsidRPr="00113F90">
              <w:rPr>
                <w:b/>
                <w:bCs/>
                <w:lang w:eastAsia="lt-LT"/>
              </w:rPr>
              <w:t>Iš viso</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113F90" w:rsidRDefault="00AC6985" w:rsidP="00866D0A">
            <w:pPr>
              <w:rPr>
                <w:b/>
                <w:bCs/>
                <w:lang w:eastAsia="lt-LT"/>
              </w:rPr>
            </w:pPr>
            <w:r w:rsidRPr="00113F90">
              <w:rPr>
                <w:b/>
                <w:bCs/>
                <w:lang w:eastAsia="lt-LT"/>
              </w:rPr>
              <w:t>Iš jų darbo užmokesčiui</w:t>
            </w:r>
          </w:p>
        </w:tc>
        <w:tc>
          <w:tcPr>
            <w:tcW w:w="851"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113F90" w:rsidRDefault="00AC6985" w:rsidP="00866D0A">
            <w:pPr>
              <w:rPr>
                <w:b/>
                <w:bCs/>
                <w:lang w:eastAsia="lt-LT"/>
              </w:rPr>
            </w:pPr>
            <w:r w:rsidRPr="00113F90">
              <w:rPr>
                <w:b/>
                <w:bCs/>
                <w:lang w:eastAsia="lt-LT"/>
              </w:rPr>
              <w:t>Iš viso</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6985" w:rsidRPr="00113F90" w:rsidRDefault="00AC6985" w:rsidP="00866D0A">
            <w:pPr>
              <w:rPr>
                <w:b/>
                <w:bCs/>
                <w:sz w:val="20"/>
                <w:lang w:eastAsia="lt-LT"/>
              </w:rPr>
            </w:pPr>
            <w:r w:rsidRPr="00113F90">
              <w:rPr>
                <w:b/>
                <w:bCs/>
                <w:sz w:val="20"/>
                <w:lang w:eastAsia="lt-LT"/>
              </w:rPr>
              <w:t>Iš jų darbo užmokesčiui</w:t>
            </w:r>
          </w:p>
        </w:tc>
        <w:tc>
          <w:tcPr>
            <w:tcW w:w="851"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r>
      <w:tr w:rsidR="00AC6985" w:rsidRPr="00113F90" w:rsidTr="00197DE4">
        <w:trPr>
          <w:trHeight w:val="300"/>
        </w:trPr>
        <w:tc>
          <w:tcPr>
            <w:tcW w:w="970" w:type="dxa"/>
            <w:tcBorders>
              <w:top w:val="nil"/>
              <w:left w:val="single" w:sz="4" w:space="0" w:color="auto"/>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9" w:type="dxa"/>
            <w:tcBorders>
              <w:top w:val="nil"/>
              <w:left w:val="nil"/>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275" w:type="dxa"/>
            <w:tcBorders>
              <w:top w:val="nil"/>
              <w:left w:val="nil"/>
              <w:bottom w:val="single" w:sz="4" w:space="0" w:color="auto"/>
              <w:right w:val="single" w:sz="4" w:space="0" w:color="auto"/>
            </w:tcBorders>
            <w:shd w:val="clear" w:color="auto" w:fill="auto"/>
            <w:noWrap/>
            <w:vAlign w:val="bottom"/>
            <w:hideMark/>
          </w:tcPr>
          <w:p w:rsidR="00AC6985" w:rsidRPr="00113F90" w:rsidRDefault="00AC6985" w:rsidP="00866D0A">
            <w:pPr>
              <w:rPr>
                <w:color w:val="000000"/>
                <w:lang w:eastAsia="lt-LT"/>
              </w:rPr>
            </w:pPr>
            <w:r w:rsidRPr="00113F90">
              <w:rPr>
                <w:color w:val="000000"/>
                <w:lang w:eastAsia="lt-LT"/>
              </w:rPr>
              <w:t> </w:t>
            </w: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1134"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1276"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851"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851" w:type="dxa"/>
            <w:vMerge/>
            <w:tcBorders>
              <w:top w:val="nil"/>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6985" w:rsidRPr="00113F90" w:rsidRDefault="00AC6985" w:rsidP="00866D0A">
            <w:pPr>
              <w:rPr>
                <w:b/>
                <w:bCs/>
                <w:lang w:eastAsia="lt-LT"/>
              </w:rPr>
            </w:pPr>
          </w:p>
        </w:tc>
      </w:tr>
      <w:tr w:rsidR="00AC6985" w:rsidRPr="00113F90" w:rsidTr="00197DE4">
        <w:trPr>
          <w:trHeight w:val="300"/>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Savivaldybės biudžetas</w:t>
            </w:r>
            <w:r w:rsidRPr="00113F90">
              <w:rPr>
                <w:b/>
                <w:bCs/>
                <w:lang w:eastAsia="lt-LT"/>
              </w:rPr>
              <w:t xml:space="preserve"> SB</w:t>
            </w:r>
          </w:p>
        </w:tc>
        <w:tc>
          <w:tcPr>
            <w:tcW w:w="992" w:type="dxa"/>
            <w:tcBorders>
              <w:top w:val="nil"/>
              <w:left w:val="nil"/>
              <w:bottom w:val="single" w:sz="4" w:space="0" w:color="auto"/>
              <w:right w:val="single" w:sz="4" w:space="0" w:color="auto"/>
            </w:tcBorders>
            <w:shd w:val="clear" w:color="auto" w:fill="auto"/>
            <w:hideMark/>
          </w:tcPr>
          <w:p w:rsidR="00AC6985" w:rsidRPr="00E2605D" w:rsidRDefault="00E2605D" w:rsidP="00C3333D">
            <w:pPr>
              <w:jc w:val="center"/>
              <w:rPr>
                <w:bCs/>
                <w:color w:val="000000"/>
                <w:lang w:eastAsia="lt-LT"/>
              </w:rPr>
            </w:pPr>
            <w:r w:rsidRPr="00E2605D">
              <w:rPr>
                <w:bCs/>
                <w:color w:val="000000"/>
                <w:lang w:eastAsia="lt-LT"/>
              </w:rPr>
              <w:t>273,5</w:t>
            </w:r>
          </w:p>
        </w:tc>
        <w:tc>
          <w:tcPr>
            <w:tcW w:w="1134" w:type="dxa"/>
            <w:tcBorders>
              <w:top w:val="nil"/>
              <w:left w:val="nil"/>
              <w:bottom w:val="single" w:sz="4" w:space="0" w:color="auto"/>
              <w:right w:val="single" w:sz="4" w:space="0" w:color="auto"/>
            </w:tcBorders>
            <w:shd w:val="clear" w:color="auto" w:fill="auto"/>
            <w:hideMark/>
          </w:tcPr>
          <w:p w:rsidR="00AC6985" w:rsidRPr="00E2605D" w:rsidRDefault="00E2605D" w:rsidP="00C3333D">
            <w:pPr>
              <w:jc w:val="center"/>
              <w:rPr>
                <w:color w:val="000000"/>
                <w:lang w:eastAsia="lt-LT"/>
              </w:rPr>
            </w:pPr>
            <w:r w:rsidRPr="00E2605D">
              <w:rPr>
                <w:bCs/>
                <w:color w:val="000000"/>
                <w:lang w:eastAsia="lt-LT"/>
              </w:rPr>
              <w:t>273,5</w:t>
            </w:r>
          </w:p>
        </w:tc>
        <w:tc>
          <w:tcPr>
            <w:tcW w:w="1276" w:type="dxa"/>
            <w:tcBorders>
              <w:top w:val="nil"/>
              <w:left w:val="nil"/>
              <w:bottom w:val="single" w:sz="4" w:space="0" w:color="auto"/>
              <w:right w:val="single" w:sz="4" w:space="0" w:color="auto"/>
            </w:tcBorders>
            <w:shd w:val="clear" w:color="auto" w:fill="auto"/>
            <w:hideMark/>
          </w:tcPr>
          <w:p w:rsidR="00AC6985" w:rsidRPr="00E2605D" w:rsidRDefault="00E2605D" w:rsidP="00866D0A">
            <w:pPr>
              <w:jc w:val="right"/>
              <w:rPr>
                <w:color w:val="000000"/>
                <w:lang w:eastAsia="lt-LT"/>
              </w:rPr>
            </w:pPr>
            <w:r w:rsidRPr="00E2605D">
              <w:rPr>
                <w:color w:val="000000"/>
                <w:lang w:eastAsia="lt-LT"/>
              </w:rPr>
              <w:t>194,8</w:t>
            </w:r>
          </w:p>
        </w:tc>
        <w:tc>
          <w:tcPr>
            <w:tcW w:w="851"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E2605D" w:rsidP="00866D0A">
            <w:pPr>
              <w:jc w:val="right"/>
              <w:rPr>
                <w:color w:val="000000"/>
                <w:lang w:eastAsia="lt-LT"/>
              </w:rPr>
            </w:pPr>
            <w:r>
              <w:rPr>
                <w:color w:val="000000"/>
                <w:lang w:eastAsia="lt-LT"/>
              </w:rPr>
              <w:t>290,0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197DE4" w:rsidP="00866D0A">
            <w:pPr>
              <w:jc w:val="right"/>
              <w:rPr>
                <w:color w:val="000000"/>
                <w:lang w:eastAsia="lt-LT"/>
              </w:rPr>
            </w:pPr>
            <w:r>
              <w:rPr>
                <w:color w:val="000000"/>
                <w:lang w:eastAsia="lt-LT"/>
              </w:rPr>
              <w:t>290,0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197DE4" w:rsidP="00866D0A">
            <w:pPr>
              <w:jc w:val="right"/>
              <w:rPr>
                <w:color w:val="000000"/>
                <w:lang w:eastAsia="lt-LT"/>
              </w:rPr>
            </w:pPr>
            <w:r>
              <w:rPr>
                <w:color w:val="000000"/>
                <w:lang w:eastAsia="lt-LT"/>
              </w:rPr>
              <w:t>19</w:t>
            </w:r>
            <w:r w:rsidR="00AC6985">
              <w:rPr>
                <w:color w:val="000000"/>
                <w:lang w:eastAsia="lt-LT"/>
              </w:rPr>
              <w:t>8</w:t>
            </w:r>
            <w:r w:rsidR="00AC6985" w:rsidRPr="00113F90">
              <w:rPr>
                <w:color w:val="000000"/>
                <w:lang w:eastAsia="lt-LT"/>
              </w:rPr>
              <w:t>,8</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197DE4" w:rsidP="00866D0A">
            <w:pPr>
              <w:jc w:val="right"/>
              <w:rPr>
                <w:color w:val="000000"/>
                <w:lang w:eastAsia="lt-LT"/>
              </w:rPr>
            </w:pPr>
            <w:r>
              <w:rPr>
                <w:color w:val="000000"/>
                <w:lang w:eastAsia="lt-LT"/>
              </w:rPr>
              <w:t>29</w:t>
            </w:r>
            <w:r w:rsidR="00AC6985">
              <w:rPr>
                <w:color w:val="000000"/>
                <w:lang w:eastAsia="lt-LT"/>
              </w:rPr>
              <w:t>5,00</w:t>
            </w:r>
          </w:p>
        </w:tc>
      </w:tr>
      <w:tr w:rsidR="00AC6985" w:rsidRPr="00113F90" w:rsidTr="00197DE4">
        <w:trPr>
          <w:trHeight w:val="300"/>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lang w:eastAsia="lt-LT"/>
              </w:rPr>
            </w:pPr>
            <w:r w:rsidRPr="00113F90">
              <w:rPr>
                <w:lang w:eastAsia="lt-LT"/>
              </w:rPr>
              <w:t xml:space="preserve">Valstybės biudžeto specialiosios tikslinės dotacijos lėšos </w:t>
            </w:r>
            <w:r w:rsidRPr="00113F90">
              <w:rPr>
                <w:b/>
                <w:bCs/>
                <w:lang w:eastAsia="lt-LT"/>
              </w:rPr>
              <w:t>SBVB</w:t>
            </w:r>
          </w:p>
        </w:tc>
        <w:tc>
          <w:tcPr>
            <w:tcW w:w="992" w:type="dxa"/>
            <w:tcBorders>
              <w:top w:val="nil"/>
              <w:left w:val="nil"/>
              <w:bottom w:val="single" w:sz="4" w:space="0" w:color="auto"/>
              <w:right w:val="single" w:sz="4" w:space="0" w:color="auto"/>
            </w:tcBorders>
            <w:shd w:val="clear" w:color="auto" w:fill="auto"/>
            <w:hideMark/>
          </w:tcPr>
          <w:p w:rsidR="00AC6985" w:rsidRPr="00E2605D" w:rsidRDefault="00E2605D" w:rsidP="00C3333D">
            <w:pPr>
              <w:jc w:val="center"/>
              <w:rPr>
                <w:bCs/>
                <w:color w:val="000000"/>
                <w:lang w:eastAsia="lt-LT"/>
              </w:rPr>
            </w:pPr>
            <w:r w:rsidRPr="00E2605D">
              <w:rPr>
                <w:bCs/>
                <w:color w:val="000000"/>
                <w:lang w:eastAsia="lt-LT"/>
              </w:rPr>
              <w:t>788,0</w:t>
            </w:r>
          </w:p>
        </w:tc>
        <w:tc>
          <w:tcPr>
            <w:tcW w:w="1134" w:type="dxa"/>
            <w:tcBorders>
              <w:top w:val="nil"/>
              <w:left w:val="nil"/>
              <w:bottom w:val="single" w:sz="4" w:space="0" w:color="auto"/>
              <w:right w:val="single" w:sz="4" w:space="0" w:color="auto"/>
            </w:tcBorders>
            <w:shd w:val="clear" w:color="auto" w:fill="auto"/>
            <w:hideMark/>
          </w:tcPr>
          <w:p w:rsidR="00AC6985" w:rsidRPr="00E2605D" w:rsidRDefault="00E2605D" w:rsidP="00C3333D">
            <w:pPr>
              <w:jc w:val="center"/>
              <w:rPr>
                <w:color w:val="000000"/>
                <w:lang w:eastAsia="lt-LT"/>
              </w:rPr>
            </w:pPr>
            <w:r w:rsidRPr="00E2605D">
              <w:rPr>
                <w:bCs/>
                <w:color w:val="000000"/>
                <w:lang w:eastAsia="lt-LT"/>
              </w:rPr>
              <w:t>788,0</w:t>
            </w:r>
          </w:p>
        </w:tc>
        <w:tc>
          <w:tcPr>
            <w:tcW w:w="1276" w:type="dxa"/>
            <w:tcBorders>
              <w:top w:val="nil"/>
              <w:left w:val="nil"/>
              <w:bottom w:val="single" w:sz="4" w:space="0" w:color="auto"/>
              <w:right w:val="single" w:sz="4" w:space="0" w:color="auto"/>
            </w:tcBorders>
            <w:shd w:val="clear" w:color="auto" w:fill="auto"/>
            <w:hideMark/>
          </w:tcPr>
          <w:p w:rsidR="00AC6985" w:rsidRPr="00E2605D" w:rsidRDefault="00E2605D" w:rsidP="00866D0A">
            <w:pPr>
              <w:jc w:val="right"/>
              <w:rPr>
                <w:color w:val="000000"/>
                <w:lang w:eastAsia="lt-LT"/>
              </w:rPr>
            </w:pPr>
            <w:r w:rsidRPr="00E2605D">
              <w:rPr>
                <w:color w:val="000000"/>
                <w:lang w:eastAsia="lt-LT"/>
              </w:rPr>
              <w:t>768,4</w:t>
            </w:r>
            <w:r>
              <w:rPr>
                <w:color w:val="000000"/>
                <w:lang w:eastAsia="lt-LT"/>
              </w:rPr>
              <w:t>0</w:t>
            </w:r>
          </w:p>
        </w:tc>
        <w:tc>
          <w:tcPr>
            <w:tcW w:w="851"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E2605D" w:rsidP="00866D0A">
            <w:pPr>
              <w:jc w:val="right"/>
              <w:rPr>
                <w:color w:val="000000"/>
                <w:lang w:eastAsia="lt-LT"/>
              </w:rPr>
            </w:pPr>
            <w:r>
              <w:rPr>
                <w:color w:val="000000"/>
                <w:lang w:eastAsia="lt-LT"/>
              </w:rPr>
              <w:t>8</w:t>
            </w:r>
            <w:r w:rsidR="00197DE4">
              <w:rPr>
                <w:color w:val="000000"/>
                <w:lang w:eastAsia="lt-LT"/>
              </w:rPr>
              <w:t>58</w:t>
            </w:r>
            <w:r>
              <w:rPr>
                <w:color w:val="000000"/>
                <w:lang w:eastAsia="lt-LT"/>
              </w:rPr>
              <w:t>,0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197DE4" w:rsidP="00866D0A">
            <w:pPr>
              <w:jc w:val="right"/>
              <w:rPr>
                <w:color w:val="000000"/>
                <w:lang w:eastAsia="lt-LT"/>
              </w:rPr>
            </w:pPr>
            <w:r>
              <w:rPr>
                <w:color w:val="000000"/>
                <w:lang w:eastAsia="lt-LT"/>
              </w:rPr>
              <w:t>858,0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197DE4" w:rsidP="00866D0A">
            <w:pPr>
              <w:jc w:val="right"/>
              <w:rPr>
                <w:color w:val="000000"/>
                <w:lang w:eastAsia="lt-LT"/>
              </w:rPr>
            </w:pPr>
            <w:r>
              <w:rPr>
                <w:color w:val="000000"/>
                <w:lang w:eastAsia="lt-LT"/>
              </w:rPr>
              <w:t>830,0</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197DE4" w:rsidP="00866D0A">
            <w:pPr>
              <w:jc w:val="right"/>
              <w:rPr>
                <w:color w:val="000000"/>
                <w:lang w:eastAsia="lt-LT"/>
              </w:rPr>
            </w:pPr>
            <w:r>
              <w:rPr>
                <w:color w:val="000000"/>
                <w:lang w:eastAsia="lt-LT"/>
              </w:rPr>
              <w:t>860</w:t>
            </w:r>
            <w:r w:rsidR="00AC6985">
              <w:rPr>
                <w:color w:val="000000"/>
                <w:lang w:eastAsia="lt-LT"/>
              </w:rPr>
              <w:t>,00</w:t>
            </w:r>
          </w:p>
        </w:tc>
      </w:tr>
      <w:tr w:rsidR="00AC6985" w:rsidRPr="00113F90" w:rsidTr="00197DE4">
        <w:trPr>
          <w:trHeight w:val="300"/>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Aplinkos apsaugos rėmimo specialiosios programos lėšos </w:t>
            </w:r>
            <w:r w:rsidRPr="00113F90">
              <w:rPr>
                <w:b/>
                <w:bCs/>
                <w:lang w:eastAsia="lt-LT"/>
              </w:rPr>
              <w:t>AA</w:t>
            </w:r>
          </w:p>
        </w:tc>
        <w:tc>
          <w:tcPr>
            <w:tcW w:w="992" w:type="dxa"/>
            <w:tcBorders>
              <w:top w:val="nil"/>
              <w:left w:val="nil"/>
              <w:bottom w:val="single" w:sz="4" w:space="0" w:color="auto"/>
              <w:right w:val="single" w:sz="4" w:space="0" w:color="auto"/>
            </w:tcBorders>
            <w:shd w:val="clear" w:color="auto" w:fill="auto"/>
            <w:hideMark/>
          </w:tcPr>
          <w:p w:rsidR="00AC6985" w:rsidRPr="00E2605D" w:rsidRDefault="00AC6985" w:rsidP="00C3333D">
            <w:pPr>
              <w:jc w:val="center"/>
              <w:rPr>
                <w:bCs/>
                <w:color w:val="000000"/>
                <w:lang w:eastAsia="lt-LT"/>
              </w:rPr>
            </w:pPr>
          </w:p>
        </w:tc>
        <w:tc>
          <w:tcPr>
            <w:tcW w:w="1134" w:type="dxa"/>
            <w:tcBorders>
              <w:top w:val="nil"/>
              <w:left w:val="nil"/>
              <w:bottom w:val="single" w:sz="4" w:space="0" w:color="auto"/>
              <w:right w:val="single" w:sz="4" w:space="0" w:color="auto"/>
            </w:tcBorders>
            <w:shd w:val="clear" w:color="auto" w:fill="auto"/>
            <w:hideMark/>
          </w:tcPr>
          <w:p w:rsidR="00AC6985" w:rsidRPr="00E2605D" w:rsidRDefault="00AC6985" w:rsidP="00C3333D">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Iš pajamų už suteiktas paslaugas lėšos </w:t>
            </w:r>
            <w:r w:rsidRPr="00113F90">
              <w:rPr>
                <w:b/>
                <w:bCs/>
                <w:lang w:eastAsia="lt-LT"/>
              </w:rPr>
              <w:t>ĮP</w:t>
            </w:r>
          </w:p>
        </w:tc>
        <w:tc>
          <w:tcPr>
            <w:tcW w:w="992" w:type="dxa"/>
            <w:tcBorders>
              <w:top w:val="nil"/>
              <w:left w:val="nil"/>
              <w:bottom w:val="single" w:sz="4" w:space="0" w:color="auto"/>
              <w:right w:val="single" w:sz="4" w:space="0" w:color="auto"/>
            </w:tcBorders>
            <w:shd w:val="clear" w:color="auto" w:fill="auto"/>
            <w:hideMark/>
          </w:tcPr>
          <w:p w:rsidR="00AC6985" w:rsidRPr="00E2605D" w:rsidRDefault="00E2605D" w:rsidP="00C3333D">
            <w:pPr>
              <w:jc w:val="center"/>
              <w:rPr>
                <w:bCs/>
                <w:color w:val="000000"/>
                <w:lang w:eastAsia="lt-LT"/>
              </w:rPr>
            </w:pPr>
            <w:r w:rsidRPr="00E2605D">
              <w:rPr>
                <w:bCs/>
                <w:color w:val="000000"/>
                <w:lang w:eastAsia="lt-LT"/>
              </w:rPr>
              <w:t>16,0</w:t>
            </w:r>
          </w:p>
        </w:tc>
        <w:tc>
          <w:tcPr>
            <w:tcW w:w="1134" w:type="dxa"/>
            <w:tcBorders>
              <w:top w:val="nil"/>
              <w:left w:val="nil"/>
              <w:bottom w:val="single" w:sz="4" w:space="0" w:color="auto"/>
              <w:right w:val="single" w:sz="4" w:space="0" w:color="auto"/>
            </w:tcBorders>
            <w:shd w:val="clear" w:color="auto" w:fill="auto"/>
            <w:hideMark/>
          </w:tcPr>
          <w:p w:rsidR="00AC6985" w:rsidRPr="00E2605D" w:rsidRDefault="00E2605D" w:rsidP="00C3333D">
            <w:pPr>
              <w:jc w:val="center"/>
              <w:rPr>
                <w:color w:val="000000"/>
                <w:lang w:eastAsia="lt-LT"/>
              </w:rPr>
            </w:pPr>
            <w:r w:rsidRPr="00E2605D">
              <w:rPr>
                <w:bCs/>
                <w:color w:val="000000"/>
                <w:lang w:eastAsia="lt-LT"/>
              </w:rPr>
              <w:t>16,0</w:t>
            </w:r>
          </w:p>
        </w:tc>
        <w:tc>
          <w:tcPr>
            <w:tcW w:w="1276"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5,0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Pr>
                <w:color w:val="000000"/>
                <w:lang w:eastAsia="lt-LT"/>
              </w:rPr>
              <w:t>16</w:t>
            </w:r>
            <w:r w:rsidRPr="00113F90">
              <w:rPr>
                <w:color w:val="000000"/>
                <w:lang w:eastAsia="lt-LT"/>
              </w:rPr>
              <w:t>,0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Pr>
                <w:color w:val="000000"/>
                <w:lang w:eastAsia="lt-LT"/>
              </w:rPr>
              <w:t>16</w:t>
            </w:r>
            <w:r w:rsidRPr="00113F90">
              <w:rPr>
                <w:color w:val="000000"/>
                <w:lang w:eastAsia="lt-LT"/>
              </w:rPr>
              <w:t>,0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5,0</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Pr>
                <w:color w:val="000000"/>
                <w:lang w:eastAsia="lt-LT"/>
              </w:rPr>
              <w:t>16</w:t>
            </w:r>
            <w:r w:rsidRPr="00113F90">
              <w:rPr>
                <w:color w:val="000000"/>
                <w:lang w:eastAsia="lt-LT"/>
              </w:rPr>
              <w:t>,0</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Savivaldybės privatizavimo fondo lėšos </w:t>
            </w:r>
            <w:r w:rsidRPr="00113F90">
              <w:rPr>
                <w:b/>
                <w:bCs/>
                <w:lang w:eastAsia="lt-LT"/>
              </w:rPr>
              <w:t>PF</w:t>
            </w:r>
          </w:p>
        </w:tc>
        <w:tc>
          <w:tcPr>
            <w:tcW w:w="992"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bCs/>
                <w:color w:val="000000"/>
                <w:lang w:eastAsia="lt-LT"/>
              </w:rPr>
            </w:pPr>
            <w:r w:rsidRPr="00E2605D">
              <w:rPr>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E2605D" w:rsidRDefault="00AC6985" w:rsidP="00866D0A">
            <w:pPr>
              <w:jc w:val="right"/>
              <w:rPr>
                <w:color w:val="000000"/>
                <w:lang w:eastAsia="lt-LT"/>
              </w:rPr>
            </w:pPr>
            <w:r w:rsidRPr="00E2605D">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000000" w:fill="CCCCFF"/>
            <w:hideMark/>
          </w:tcPr>
          <w:p w:rsidR="00AC6985" w:rsidRPr="00113F90" w:rsidRDefault="00AC6985" w:rsidP="00866D0A">
            <w:pPr>
              <w:rPr>
                <w:b/>
                <w:bCs/>
                <w:lang w:eastAsia="lt-LT"/>
              </w:rPr>
            </w:pPr>
            <w:r w:rsidRPr="00113F90">
              <w:rPr>
                <w:b/>
                <w:bCs/>
                <w:lang w:eastAsia="lt-LT"/>
              </w:rPr>
              <w:t>KITOS LĖŠOS</w:t>
            </w:r>
          </w:p>
        </w:tc>
        <w:tc>
          <w:tcPr>
            <w:tcW w:w="992"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1134"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1276"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851"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992"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992"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992"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851"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c>
          <w:tcPr>
            <w:tcW w:w="850" w:type="dxa"/>
            <w:tcBorders>
              <w:top w:val="nil"/>
              <w:left w:val="nil"/>
              <w:bottom w:val="single" w:sz="4" w:space="0" w:color="auto"/>
              <w:right w:val="single" w:sz="4" w:space="0" w:color="auto"/>
            </w:tcBorders>
            <w:shd w:val="clear" w:color="000000" w:fill="CCCCFF"/>
            <w:hideMark/>
          </w:tcPr>
          <w:p w:rsidR="00AC6985" w:rsidRPr="00113F90" w:rsidRDefault="00AC6985" w:rsidP="00866D0A">
            <w:pPr>
              <w:jc w:val="right"/>
              <w:rPr>
                <w:b/>
                <w:bCs/>
                <w:lang w:eastAsia="lt-LT"/>
              </w:rPr>
            </w:pPr>
            <w:r w:rsidRPr="00113F90">
              <w:rPr>
                <w:b/>
                <w:bCs/>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Europos Sąjungos lėšos, užsienio fondų lėšos </w:t>
            </w:r>
            <w:r w:rsidRPr="00113F90">
              <w:rPr>
                <w:b/>
                <w:bCs/>
                <w:lang w:eastAsia="lt-LT"/>
              </w:rPr>
              <w:t>ES</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color w:val="000000"/>
                <w:lang w:eastAsia="lt-LT"/>
              </w:rPr>
            </w:pPr>
            <w:r w:rsidRPr="00113F90">
              <w:rPr>
                <w:color w:val="000000"/>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Valstybės biudžeto lėšos </w:t>
            </w:r>
            <w:r w:rsidRPr="00113F90">
              <w:rPr>
                <w:b/>
                <w:bCs/>
                <w:lang w:eastAsia="lt-LT"/>
              </w:rPr>
              <w:t>VB</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b/>
                <w:bCs/>
                <w:lang w:eastAsia="lt-LT"/>
              </w:rPr>
            </w:pPr>
            <w:r w:rsidRPr="00113F90">
              <w:rPr>
                <w:b/>
                <w:bCs/>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Skolintos lėšos</w:t>
            </w:r>
            <w:r w:rsidRPr="00113F90">
              <w:rPr>
                <w:b/>
                <w:bCs/>
                <w:lang w:eastAsia="lt-LT"/>
              </w:rPr>
              <w:t xml:space="preserve"> SK</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Kelių priežiūros ir plėtros programos lėšos </w:t>
            </w:r>
            <w:r w:rsidRPr="00113F90">
              <w:rPr>
                <w:b/>
                <w:bCs/>
                <w:lang w:eastAsia="lt-LT"/>
              </w:rPr>
              <w:t>KPP</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Privačios – investuotojų lėšos </w:t>
            </w:r>
            <w:r w:rsidRPr="00113F90">
              <w:rPr>
                <w:b/>
                <w:bCs/>
                <w:lang w:eastAsia="lt-LT"/>
              </w:rPr>
              <w:t>PR</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r>
      <w:tr w:rsidR="00AC6985" w:rsidRPr="00113F90" w:rsidTr="00197DE4">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rsidR="00AC6985" w:rsidRPr="00113F90" w:rsidRDefault="00AC6985" w:rsidP="00866D0A">
            <w:pPr>
              <w:rPr>
                <w:color w:val="000000"/>
                <w:lang w:eastAsia="lt-LT"/>
              </w:rPr>
            </w:pPr>
            <w:r w:rsidRPr="00113F90">
              <w:rPr>
                <w:color w:val="000000"/>
                <w:lang w:eastAsia="lt-LT"/>
              </w:rPr>
              <w:t xml:space="preserve">Kiti finansavimo šaltiniai </w:t>
            </w:r>
            <w:r w:rsidRPr="00113F90">
              <w:rPr>
                <w:b/>
                <w:bCs/>
                <w:lang w:eastAsia="lt-LT"/>
              </w:rPr>
              <w:t>KT</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b/>
                <w:bCs/>
                <w:lang w:eastAsia="lt-LT"/>
              </w:rPr>
            </w:pPr>
            <w:r w:rsidRPr="00113F90">
              <w:rPr>
                <w:b/>
                <w:bCs/>
                <w:lang w:eastAsia="lt-LT"/>
              </w:rPr>
              <w:t> </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c>
          <w:tcPr>
            <w:tcW w:w="850"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lang w:eastAsia="lt-LT"/>
              </w:rPr>
            </w:pPr>
            <w:r w:rsidRPr="00113F90">
              <w:rPr>
                <w:lang w:eastAsia="lt-LT"/>
              </w:rPr>
              <w:t> </w:t>
            </w:r>
          </w:p>
        </w:tc>
      </w:tr>
      <w:tr w:rsidR="00AC6985" w:rsidRPr="00113F90" w:rsidTr="00197DE4">
        <w:trPr>
          <w:trHeight w:val="375"/>
        </w:trPr>
        <w:tc>
          <w:tcPr>
            <w:tcW w:w="970" w:type="dxa"/>
            <w:tcBorders>
              <w:top w:val="nil"/>
              <w:left w:val="single" w:sz="4" w:space="0" w:color="auto"/>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Iš viso</w:t>
            </w:r>
          </w:p>
        </w:tc>
        <w:tc>
          <w:tcPr>
            <w:tcW w:w="969"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275" w:type="dxa"/>
            <w:tcBorders>
              <w:top w:val="nil"/>
              <w:left w:val="nil"/>
              <w:bottom w:val="single" w:sz="4" w:space="0" w:color="auto"/>
              <w:right w:val="nil"/>
            </w:tcBorders>
            <w:shd w:val="clear" w:color="auto" w:fill="auto"/>
            <w:hideMark/>
          </w:tcPr>
          <w:p w:rsidR="00AC6985" w:rsidRPr="00113F90" w:rsidRDefault="00AC6985" w:rsidP="00866D0A">
            <w:pPr>
              <w:rPr>
                <w:color w:val="000000"/>
                <w:lang w:eastAsia="lt-LT"/>
              </w:rPr>
            </w:pPr>
            <w:r w:rsidRPr="00113F90">
              <w:rPr>
                <w:color w:val="000000"/>
                <w:lang w:eastAsia="lt-LT"/>
              </w:rPr>
              <w:t> </w:t>
            </w:r>
          </w:p>
        </w:tc>
        <w:tc>
          <w:tcPr>
            <w:tcW w:w="992" w:type="dxa"/>
            <w:tcBorders>
              <w:top w:val="nil"/>
              <w:left w:val="single" w:sz="4" w:space="0" w:color="auto"/>
              <w:bottom w:val="single" w:sz="4" w:space="0" w:color="auto"/>
              <w:right w:val="single" w:sz="4" w:space="0" w:color="auto"/>
            </w:tcBorders>
            <w:shd w:val="clear" w:color="auto" w:fill="auto"/>
            <w:hideMark/>
          </w:tcPr>
          <w:p w:rsidR="00AC6985" w:rsidRPr="00113F90" w:rsidRDefault="00C3333D" w:rsidP="00866D0A">
            <w:pPr>
              <w:jc w:val="right"/>
              <w:rPr>
                <w:b/>
                <w:bCs/>
                <w:sz w:val="28"/>
                <w:szCs w:val="28"/>
                <w:lang w:eastAsia="lt-LT"/>
              </w:rPr>
            </w:pPr>
            <w:r>
              <w:rPr>
                <w:b/>
                <w:bCs/>
                <w:sz w:val="28"/>
                <w:szCs w:val="28"/>
                <w:lang w:eastAsia="lt-LT"/>
              </w:rPr>
              <w:t>1077,5</w:t>
            </w:r>
          </w:p>
        </w:tc>
        <w:tc>
          <w:tcPr>
            <w:tcW w:w="1134" w:type="dxa"/>
            <w:tcBorders>
              <w:top w:val="nil"/>
              <w:left w:val="nil"/>
              <w:bottom w:val="single" w:sz="4" w:space="0" w:color="auto"/>
              <w:right w:val="single" w:sz="4" w:space="0" w:color="auto"/>
            </w:tcBorders>
            <w:shd w:val="clear" w:color="auto" w:fill="auto"/>
            <w:hideMark/>
          </w:tcPr>
          <w:p w:rsidR="00AC6985" w:rsidRPr="00113F90" w:rsidRDefault="00C3333D" w:rsidP="00866D0A">
            <w:pPr>
              <w:jc w:val="right"/>
              <w:rPr>
                <w:sz w:val="28"/>
                <w:szCs w:val="28"/>
                <w:lang w:eastAsia="lt-LT"/>
              </w:rPr>
            </w:pPr>
            <w:r>
              <w:rPr>
                <w:b/>
                <w:bCs/>
                <w:sz w:val="28"/>
                <w:szCs w:val="28"/>
                <w:lang w:eastAsia="lt-LT"/>
              </w:rPr>
              <w:t>1077,5</w:t>
            </w:r>
          </w:p>
        </w:tc>
        <w:tc>
          <w:tcPr>
            <w:tcW w:w="1276" w:type="dxa"/>
            <w:tcBorders>
              <w:top w:val="nil"/>
              <w:left w:val="nil"/>
              <w:bottom w:val="single" w:sz="4" w:space="0" w:color="auto"/>
              <w:right w:val="single" w:sz="4" w:space="0" w:color="auto"/>
            </w:tcBorders>
            <w:shd w:val="clear" w:color="auto" w:fill="auto"/>
            <w:hideMark/>
          </w:tcPr>
          <w:p w:rsidR="00AC6985" w:rsidRPr="00113F90" w:rsidRDefault="00C3333D" w:rsidP="00866D0A">
            <w:pPr>
              <w:jc w:val="right"/>
              <w:rPr>
                <w:sz w:val="28"/>
                <w:szCs w:val="28"/>
                <w:lang w:eastAsia="lt-LT"/>
              </w:rPr>
            </w:pPr>
            <w:r>
              <w:rPr>
                <w:sz w:val="28"/>
                <w:szCs w:val="28"/>
                <w:lang w:eastAsia="lt-LT"/>
              </w:rPr>
              <w:t>963,2</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sz w:val="28"/>
                <w:szCs w:val="28"/>
                <w:lang w:eastAsia="lt-LT"/>
              </w:rPr>
            </w:pPr>
            <w:r w:rsidRPr="00113F90">
              <w:rPr>
                <w:sz w:val="28"/>
                <w:szCs w:val="28"/>
                <w:lang w:eastAsia="lt-LT"/>
              </w:rPr>
              <w:t>5,0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C3333D" w:rsidP="00866D0A">
            <w:pPr>
              <w:jc w:val="right"/>
              <w:rPr>
                <w:b/>
                <w:bCs/>
                <w:sz w:val="28"/>
                <w:szCs w:val="28"/>
                <w:lang w:eastAsia="lt-LT"/>
              </w:rPr>
            </w:pPr>
            <w:r>
              <w:rPr>
                <w:b/>
                <w:bCs/>
                <w:sz w:val="28"/>
                <w:szCs w:val="28"/>
                <w:lang w:eastAsia="lt-LT"/>
              </w:rPr>
              <w:t>1164,0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C3333D" w:rsidP="00866D0A">
            <w:pPr>
              <w:jc w:val="right"/>
              <w:rPr>
                <w:sz w:val="28"/>
                <w:szCs w:val="28"/>
                <w:lang w:eastAsia="lt-LT"/>
              </w:rPr>
            </w:pPr>
            <w:r>
              <w:rPr>
                <w:b/>
                <w:bCs/>
                <w:sz w:val="28"/>
                <w:szCs w:val="28"/>
                <w:lang w:eastAsia="lt-LT"/>
              </w:rPr>
              <w:t>1164,0</w:t>
            </w:r>
          </w:p>
        </w:tc>
        <w:tc>
          <w:tcPr>
            <w:tcW w:w="992" w:type="dxa"/>
            <w:tcBorders>
              <w:top w:val="nil"/>
              <w:left w:val="nil"/>
              <w:bottom w:val="single" w:sz="4" w:space="0" w:color="auto"/>
              <w:right w:val="single" w:sz="4" w:space="0" w:color="auto"/>
            </w:tcBorders>
            <w:shd w:val="clear" w:color="auto" w:fill="auto"/>
            <w:hideMark/>
          </w:tcPr>
          <w:p w:rsidR="00AC6985" w:rsidRPr="00113F90" w:rsidRDefault="00C3333D" w:rsidP="00866D0A">
            <w:pPr>
              <w:jc w:val="right"/>
              <w:rPr>
                <w:sz w:val="28"/>
                <w:szCs w:val="28"/>
                <w:lang w:eastAsia="lt-LT"/>
              </w:rPr>
            </w:pPr>
            <w:r>
              <w:rPr>
                <w:sz w:val="28"/>
                <w:szCs w:val="28"/>
                <w:lang w:eastAsia="lt-LT"/>
              </w:rPr>
              <w:t>1028,8</w:t>
            </w:r>
          </w:p>
        </w:tc>
        <w:tc>
          <w:tcPr>
            <w:tcW w:w="851" w:type="dxa"/>
            <w:tcBorders>
              <w:top w:val="nil"/>
              <w:left w:val="nil"/>
              <w:bottom w:val="single" w:sz="4" w:space="0" w:color="auto"/>
              <w:right w:val="single" w:sz="4" w:space="0" w:color="auto"/>
            </w:tcBorders>
            <w:shd w:val="clear" w:color="auto" w:fill="auto"/>
            <w:hideMark/>
          </w:tcPr>
          <w:p w:rsidR="00AC6985" w:rsidRPr="00113F90" w:rsidRDefault="00AC6985" w:rsidP="00866D0A">
            <w:pPr>
              <w:jc w:val="right"/>
              <w:rPr>
                <w:sz w:val="28"/>
                <w:szCs w:val="28"/>
                <w:lang w:eastAsia="lt-LT"/>
              </w:rPr>
            </w:pPr>
            <w:r w:rsidRPr="00113F90">
              <w:rPr>
                <w:sz w:val="28"/>
                <w:szCs w:val="28"/>
                <w:lang w:eastAsia="lt-LT"/>
              </w:rPr>
              <w:t>5,0</w:t>
            </w:r>
          </w:p>
        </w:tc>
        <w:tc>
          <w:tcPr>
            <w:tcW w:w="850" w:type="dxa"/>
            <w:tcBorders>
              <w:top w:val="nil"/>
              <w:left w:val="nil"/>
              <w:bottom w:val="single" w:sz="4" w:space="0" w:color="auto"/>
              <w:right w:val="single" w:sz="4" w:space="0" w:color="auto"/>
            </w:tcBorders>
            <w:shd w:val="clear" w:color="auto" w:fill="auto"/>
            <w:hideMark/>
          </w:tcPr>
          <w:p w:rsidR="00AC6985" w:rsidRPr="00113F90" w:rsidRDefault="00C3333D" w:rsidP="00866D0A">
            <w:pPr>
              <w:jc w:val="right"/>
              <w:rPr>
                <w:b/>
                <w:bCs/>
                <w:sz w:val="28"/>
                <w:szCs w:val="28"/>
                <w:lang w:eastAsia="lt-LT"/>
              </w:rPr>
            </w:pPr>
            <w:r>
              <w:rPr>
                <w:b/>
                <w:bCs/>
                <w:sz w:val="28"/>
                <w:szCs w:val="28"/>
                <w:lang w:eastAsia="lt-LT"/>
              </w:rPr>
              <w:t>1171</w:t>
            </w:r>
          </w:p>
        </w:tc>
      </w:tr>
    </w:tbl>
    <w:p w:rsidR="00816828" w:rsidRDefault="00816828" w:rsidP="00D76510">
      <w:pPr>
        <w:ind w:right="-1165"/>
        <w:jc w:val="center"/>
        <w:rPr>
          <w:b/>
          <w:sz w:val="28"/>
          <w:szCs w:val="28"/>
        </w:rPr>
      </w:pPr>
      <w:r>
        <w:rPr>
          <w:b/>
          <w:sz w:val="28"/>
          <w:szCs w:val="28"/>
        </w:rPr>
        <w:t xml:space="preserve">V </w:t>
      </w:r>
      <w:r>
        <w:rPr>
          <w:b/>
          <w:sz w:val="28"/>
          <w:szCs w:val="28"/>
        </w:rPr>
        <w:t>SKYRIUS</w:t>
      </w:r>
    </w:p>
    <w:p w:rsidR="00866D0A" w:rsidRDefault="00866D0A" w:rsidP="00D76510">
      <w:pPr>
        <w:ind w:right="-1165"/>
        <w:jc w:val="center"/>
        <w:rPr>
          <w:b/>
          <w:sz w:val="28"/>
          <w:szCs w:val="28"/>
        </w:rPr>
      </w:pPr>
      <w:r w:rsidRPr="00113F90">
        <w:rPr>
          <w:b/>
          <w:sz w:val="28"/>
          <w:szCs w:val="28"/>
        </w:rPr>
        <w:t xml:space="preserve"> Bendras lėšų poreikis ir numatomi finansavimo šaltiniai strateginiam planui įgyvendinti</w:t>
      </w:r>
    </w:p>
    <w:p w:rsidR="00816828" w:rsidRDefault="00816828" w:rsidP="00D76510">
      <w:pPr>
        <w:ind w:right="-1165"/>
        <w:jc w:val="center"/>
        <w:rPr>
          <w:b/>
          <w:sz w:val="28"/>
          <w:szCs w:val="28"/>
        </w:rPr>
      </w:pPr>
    </w:p>
    <w:p w:rsidR="00816828" w:rsidRDefault="00816828" w:rsidP="00D76510">
      <w:pPr>
        <w:ind w:right="-1165"/>
        <w:jc w:val="center"/>
        <w:rPr>
          <w:b/>
          <w:sz w:val="28"/>
          <w:szCs w:val="28"/>
        </w:rPr>
      </w:pPr>
    </w:p>
    <w:p w:rsidR="00D76510" w:rsidRDefault="00D76510" w:rsidP="003A2363"/>
    <w:p w:rsidR="00D76510" w:rsidRDefault="00D76510" w:rsidP="00D76510">
      <w:pPr>
        <w:jc w:val="both"/>
      </w:pPr>
    </w:p>
    <w:p w:rsidR="00AE5B91" w:rsidRDefault="00AE5B91" w:rsidP="00D76510">
      <w:pPr>
        <w:pStyle w:val="Sraopastraipa"/>
        <w:jc w:val="center"/>
        <w:rPr>
          <w:b/>
          <w:sz w:val="28"/>
          <w:szCs w:val="28"/>
        </w:rPr>
      </w:pPr>
      <w:r>
        <w:rPr>
          <w:b/>
          <w:sz w:val="28"/>
          <w:szCs w:val="28"/>
        </w:rPr>
        <w:t xml:space="preserve">VI </w:t>
      </w:r>
      <w:r>
        <w:rPr>
          <w:b/>
          <w:sz w:val="28"/>
          <w:szCs w:val="28"/>
        </w:rPr>
        <w:t>SKYRIUS</w:t>
      </w:r>
    </w:p>
    <w:p w:rsidR="00D76510" w:rsidRPr="005E2012" w:rsidRDefault="00D76510" w:rsidP="00D76510">
      <w:pPr>
        <w:pStyle w:val="Sraopastraipa"/>
        <w:jc w:val="center"/>
        <w:rPr>
          <w:b/>
          <w:sz w:val="28"/>
          <w:szCs w:val="28"/>
        </w:rPr>
      </w:pPr>
      <w:r w:rsidRPr="005E2012">
        <w:rPr>
          <w:b/>
          <w:sz w:val="28"/>
          <w:szCs w:val="28"/>
        </w:rPr>
        <w:t xml:space="preserve"> STRATEGINIO </w:t>
      </w:r>
      <w:r>
        <w:rPr>
          <w:b/>
          <w:sz w:val="28"/>
          <w:szCs w:val="28"/>
        </w:rPr>
        <w:t xml:space="preserve">VEIKLOS </w:t>
      </w:r>
      <w:r w:rsidRPr="005E2012">
        <w:rPr>
          <w:b/>
          <w:sz w:val="28"/>
          <w:szCs w:val="28"/>
        </w:rPr>
        <w:t>PLANO ĮGYVENDINIMO STEBĖSENA</w:t>
      </w:r>
    </w:p>
    <w:p w:rsidR="00D76510" w:rsidRPr="005E2012" w:rsidRDefault="00D76510" w:rsidP="00D76510">
      <w:pPr>
        <w:pStyle w:val="Sraopastraipa"/>
        <w:rPr>
          <w:b/>
          <w:sz w:val="28"/>
          <w:szCs w:val="28"/>
        </w:rPr>
      </w:pPr>
    </w:p>
    <w:p w:rsidR="00D76510" w:rsidRDefault="00D76510" w:rsidP="00D76510">
      <w:pPr>
        <w:pStyle w:val="Sraopastraipa"/>
        <w:numPr>
          <w:ilvl w:val="0"/>
          <w:numId w:val="4"/>
        </w:numPr>
      </w:pPr>
      <w:r>
        <w:t>Strateginio veiklos plano  stebėjimas vyksta viso ugdymo proceso metu. Stebėjimą vykdo plano rengėjai, gimnazijos vadovai, mokiniai.</w:t>
      </w:r>
    </w:p>
    <w:p w:rsidR="00D76510" w:rsidRDefault="00D76510" w:rsidP="00D76510">
      <w:pPr>
        <w:pStyle w:val="Sraopastraipa"/>
        <w:numPr>
          <w:ilvl w:val="0"/>
          <w:numId w:val="4"/>
        </w:numPr>
      </w:pPr>
      <w:r>
        <w:t>Strateginio veiklos plano  įgyvendinimo analizė atliekama kiekvienų metų gruodžio mėnesį gimnazijos taryboje, mokytojų taryboje, mokinių demokratinėje asociacijoje.</w:t>
      </w:r>
    </w:p>
    <w:p w:rsidR="00D76510" w:rsidRDefault="00D76510" w:rsidP="00D76510">
      <w:pPr>
        <w:pStyle w:val="Sraopastraipa"/>
        <w:numPr>
          <w:ilvl w:val="0"/>
          <w:numId w:val="4"/>
        </w:numPr>
        <w:jc w:val="both"/>
      </w:pPr>
      <w:r>
        <w:t>Strateginio veiklos plano  įgyvendinimo ataskaita rengiama 2021 m. gruodžio mėnesį.</w:t>
      </w:r>
    </w:p>
    <w:p w:rsidR="00D76510" w:rsidRDefault="00D76510" w:rsidP="00D76510">
      <w:pPr>
        <w:jc w:val="both"/>
      </w:pPr>
    </w:p>
    <w:p w:rsidR="00D76510" w:rsidRPr="00403C27" w:rsidRDefault="00D76510" w:rsidP="00D76510">
      <w:pPr>
        <w:jc w:val="center"/>
        <w:rPr>
          <w:b/>
          <w:sz w:val="28"/>
          <w:szCs w:val="28"/>
        </w:rPr>
      </w:pPr>
      <w:r w:rsidRPr="00403C27">
        <w:rPr>
          <w:b/>
          <w:sz w:val="28"/>
          <w:szCs w:val="28"/>
        </w:rPr>
        <w:t>Gimnazijos strateginių tikslų ir uždavinių įgyvendinimo analizė</w:t>
      </w:r>
    </w:p>
    <w:p w:rsidR="003A2363" w:rsidRDefault="003A2363" w:rsidP="00D76510"/>
    <w:p w:rsidR="003A2363" w:rsidRPr="00403C27" w:rsidRDefault="003A2363" w:rsidP="003A2363">
      <w:proofErr w:type="gramStart"/>
      <w:r w:rsidRPr="00403C27">
        <w:rPr>
          <w:bCs/>
          <w:color w:val="4D4D4D"/>
          <w:sz w:val="28"/>
          <w:szCs w:val="28"/>
          <w:lang w:eastAsia="lt-LT"/>
        </w:rPr>
        <w:t>Prioritetas.</w:t>
      </w:r>
      <w:proofErr w:type="gramEnd"/>
      <w:r w:rsidRPr="00403C27">
        <w:rPr>
          <w:bCs/>
          <w:color w:val="4D4D4D"/>
          <w:sz w:val="28"/>
          <w:szCs w:val="28"/>
          <w:lang w:eastAsia="lt-LT"/>
        </w:rPr>
        <w:t xml:space="preserve"> </w:t>
      </w:r>
      <w:proofErr w:type="gramStart"/>
      <w:r w:rsidRPr="00403C27">
        <w:t>Ugdymo kokybė ir veiksmingumas</w:t>
      </w:r>
      <w:r w:rsidR="00403C27">
        <w:t>.</w:t>
      </w:r>
      <w:proofErr w:type="gramEnd"/>
    </w:p>
    <w:p w:rsidR="003A2363" w:rsidRPr="00403C27" w:rsidRDefault="003A2363" w:rsidP="003A2363"/>
    <w:p w:rsidR="003A2363" w:rsidRPr="00403C27" w:rsidRDefault="003A2363" w:rsidP="003A2363">
      <w:proofErr w:type="gramStart"/>
      <w:r w:rsidRPr="00403C27">
        <w:rPr>
          <w:bCs/>
          <w:color w:val="4D4D4D"/>
          <w:sz w:val="28"/>
          <w:szCs w:val="28"/>
          <w:lang w:eastAsia="lt-LT"/>
        </w:rPr>
        <w:t>Strateginis tikslas.</w:t>
      </w:r>
      <w:proofErr w:type="gramEnd"/>
      <w:r w:rsidRPr="00403C27">
        <w:rPr>
          <w:color w:val="000000" w:themeColor="text1"/>
        </w:rPr>
        <w:t xml:space="preserve"> </w:t>
      </w:r>
      <w:r w:rsidRPr="00403C27">
        <w:t xml:space="preserve">Siekti </w:t>
      </w:r>
      <w:proofErr w:type="gramStart"/>
      <w:r w:rsidRPr="00403C27">
        <w:t>ugdymo(</w:t>
      </w:r>
      <w:proofErr w:type="gramEnd"/>
      <w:r w:rsidRPr="00403C27">
        <w:t>si) rezultatų ir rezultatų pasiekimų būdų darnos, užtikrinant ugdymo(si) kokybę.</w:t>
      </w:r>
    </w:p>
    <w:p w:rsidR="003A2363" w:rsidRPr="00403C27" w:rsidRDefault="003A2363" w:rsidP="003A2363"/>
    <w:tbl>
      <w:tblPr>
        <w:tblStyle w:val="Lentelstinklelis"/>
        <w:tblW w:w="14317" w:type="dxa"/>
        <w:tblInd w:w="108" w:type="dxa"/>
        <w:tblLook w:val="04A0" w:firstRow="1" w:lastRow="0" w:firstColumn="1" w:lastColumn="0" w:noHBand="0" w:noVBand="1"/>
      </w:tblPr>
      <w:tblGrid>
        <w:gridCol w:w="2581"/>
        <w:gridCol w:w="141"/>
        <w:gridCol w:w="3686"/>
        <w:gridCol w:w="283"/>
        <w:gridCol w:w="1134"/>
        <w:gridCol w:w="284"/>
        <w:gridCol w:w="1276"/>
        <w:gridCol w:w="1559"/>
        <w:gridCol w:w="1276"/>
        <w:gridCol w:w="141"/>
        <w:gridCol w:w="142"/>
        <w:gridCol w:w="1814"/>
      </w:tblGrid>
      <w:tr w:rsidR="003A2363" w:rsidRPr="00525B32" w:rsidTr="003A2363">
        <w:tc>
          <w:tcPr>
            <w:tcW w:w="14317" w:type="dxa"/>
            <w:gridSpan w:val="12"/>
          </w:tcPr>
          <w:p w:rsidR="003A2363" w:rsidRPr="00403C27" w:rsidRDefault="003A2363" w:rsidP="00D4467E">
            <w:pPr>
              <w:rPr>
                <w:rStyle w:val="Grietas"/>
                <w:b w:val="0"/>
              </w:rPr>
            </w:pPr>
          </w:p>
          <w:p w:rsidR="003A2363" w:rsidRPr="00403C27" w:rsidRDefault="00403C27" w:rsidP="00D4467E">
            <w:r>
              <w:rPr>
                <w:rStyle w:val="Grietas"/>
                <w:b w:val="0"/>
              </w:rPr>
              <w:t xml:space="preserve">1 </w:t>
            </w:r>
            <w:r>
              <w:t>uždavinys. S</w:t>
            </w:r>
            <w:r w:rsidR="003A2363" w:rsidRPr="00403C27">
              <w:t>iekiant ugdymo kokybės, pereiti nuo mokymo prie mokymosi užtikrinti saviraiškų dalyvavimą ugdymo procese.</w:t>
            </w:r>
          </w:p>
          <w:p w:rsidR="003A2363" w:rsidRPr="00403C27" w:rsidRDefault="003A2363" w:rsidP="00D4467E"/>
        </w:tc>
      </w:tr>
      <w:tr w:rsidR="003A2363" w:rsidTr="003A2363">
        <w:tc>
          <w:tcPr>
            <w:tcW w:w="2581" w:type="dxa"/>
          </w:tcPr>
          <w:p w:rsidR="003A2363" w:rsidRPr="005B0976" w:rsidRDefault="003A2363" w:rsidP="00D4467E"/>
        </w:tc>
        <w:tc>
          <w:tcPr>
            <w:tcW w:w="4110" w:type="dxa"/>
            <w:gridSpan w:val="3"/>
          </w:tcPr>
          <w:p w:rsidR="003A2363" w:rsidRPr="005B0976" w:rsidRDefault="003A2363" w:rsidP="00D4467E"/>
        </w:tc>
        <w:tc>
          <w:tcPr>
            <w:tcW w:w="1418" w:type="dxa"/>
            <w:gridSpan w:val="2"/>
          </w:tcPr>
          <w:p w:rsidR="003A2363" w:rsidRPr="005B0976" w:rsidRDefault="003A2363" w:rsidP="00D4467E"/>
        </w:tc>
        <w:tc>
          <w:tcPr>
            <w:tcW w:w="4111" w:type="dxa"/>
            <w:gridSpan w:val="3"/>
          </w:tcPr>
          <w:p w:rsidR="003A2363" w:rsidRDefault="003A2363" w:rsidP="00D4467E">
            <w:r>
              <w:t>Siekiamas rezultatas</w:t>
            </w:r>
          </w:p>
        </w:tc>
        <w:tc>
          <w:tcPr>
            <w:tcW w:w="2097" w:type="dxa"/>
            <w:gridSpan w:val="3"/>
          </w:tcPr>
          <w:p w:rsidR="003A2363" w:rsidRDefault="003A2363" w:rsidP="00D4467E"/>
        </w:tc>
      </w:tr>
      <w:tr w:rsidR="003A2363" w:rsidTr="003A2363">
        <w:tc>
          <w:tcPr>
            <w:tcW w:w="2581" w:type="dxa"/>
          </w:tcPr>
          <w:p w:rsidR="003A2363" w:rsidRPr="00FE48A1" w:rsidRDefault="003A2363" w:rsidP="00D4467E">
            <w:r>
              <w:t>Priemonės</w:t>
            </w:r>
          </w:p>
        </w:tc>
        <w:tc>
          <w:tcPr>
            <w:tcW w:w="4110" w:type="dxa"/>
            <w:gridSpan w:val="3"/>
          </w:tcPr>
          <w:p w:rsidR="003A2363" w:rsidRDefault="003A2363" w:rsidP="00D4467E">
            <w:r>
              <w:t>Kriterijai</w:t>
            </w:r>
          </w:p>
        </w:tc>
        <w:tc>
          <w:tcPr>
            <w:tcW w:w="1418" w:type="dxa"/>
            <w:gridSpan w:val="2"/>
          </w:tcPr>
          <w:p w:rsidR="003A2363" w:rsidRDefault="003A2363" w:rsidP="00D4467E">
            <w:r>
              <w:t>Esama padėtis</w:t>
            </w:r>
          </w:p>
          <w:p w:rsidR="003A2363" w:rsidRDefault="003A2363" w:rsidP="00D4467E">
            <w:r>
              <w:t>2018 metai</w:t>
            </w:r>
          </w:p>
        </w:tc>
        <w:tc>
          <w:tcPr>
            <w:tcW w:w="1276" w:type="dxa"/>
          </w:tcPr>
          <w:p w:rsidR="003A2363" w:rsidRDefault="003A2363" w:rsidP="00D4467E"/>
          <w:p w:rsidR="003A2363" w:rsidRDefault="003A2363" w:rsidP="00D4467E">
            <w:r>
              <w:t>2019 metai</w:t>
            </w:r>
          </w:p>
        </w:tc>
        <w:tc>
          <w:tcPr>
            <w:tcW w:w="1559" w:type="dxa"/>
          </w:tcPr>
          <w:p w:rsidR="003A2363" w:rsidRDefault="003A2363" w:rsidP="00D4467E"/>
          <w:p w:rsidR="003A2363" w:rsidRDefault="003A2363" w:rsidP="00D4467E">
            <w:r>
              <w:t>2020 metai</w:t>
            </w:r>
          </w:p>
        </w:tc>
        <w:tc>
          <w:tcPr>
            <w:tcW w:w="1276" w:type="dxa"/>
          </w:tcPr>
          <w:p w:rsidR="003A2363" w:rsidRDefault="003A2363" w:rsidP="00D4467E"/>
          <w:p w:rsidR="003A2363" w:rsidRDefault="003A2363" w:rsidP="00D4467E">
            <w:pPr>
              <w:jc w:val="both"/>
            </w:pPr>
            <w:r>
              <w:t>2021 metai</w:t>
            </w:r>
          </w:p>
        </w:tc>
        <w:tc>
          <w:tcPr>
            <w:tcW w:w="2097" w:type="dxa"/>
            <w:gridSpan w:val="3"/>
          </w:tcPr>
          <w:p w:rsidR="003A2363" w:rsidRDefault="003A2363" w:rsidP="00D4467E">
            <w:r>
              <w:t>Instrumentai</w:t>
            </w:r>
          </w:p>
        </w:tc>
      </w:tr>
      <w:tr w:rsidR="003A2363" w:rsidTr="003A2363">
        <w:tc>
          <w:tcPr>
            <w:tcW w:w="2581" w:type="dxa"/>
          </w:tcPr>
          <w:p w:rsidR="003A2363" w:rsidRPr="005B0976" w:rsidRDefault="003A2363" w:rsidP="00D4467E">
            <w:r>
              <w:t xml:space="preserve">1. </w:t>
            </w:r>
            <w:r w:rsidRPr="005B0976">
              <w:t>Pamokose taikomi metodai, padedantys mokiniui aktyviai dalyvauti pamokoje</w:t>
            </w:r>
          </w:p>
        </w:tc>
        <w:tc>
          <w:tcPr>
            <w:tcW w:w="4110" w:type="dxa"/>
            <w:gridSpan w:val="3"/>
          </w:tcPr>
          <w:p w:rsidR="003A2363" w:rsidRPr="00B4098E" w:rsidRDefault="003A2363" w:rsidP="00D4467E">
            <w:r w:rsidRPr="00B4098E">
              <w:t>Mokytojų</w:t>
            </w:r>
            <w:r>
              <w:t>,</w:t>
            </w:r>
            <w:r w:rsidRPr="00B4098E">
              <w:t xml:space="preserve"> taikančių mokymosi paradigmą</w:t>
            </w:r>
            <w:r>
              <w:t>, skaičius (</w:t>
            </w:r>
            <w:r w:rsidRPr="00B4098E">
              <w:t>%</w:t>
            </w:r>
            <w:r>
              <w:t>).</w:t>
            </w:r>
          </w:p>
        </w:tc>
        <w:tc>
          <w:tcPr>
            <w:tcW w:w="1418" w:type="dxa"/>
            <w:gridSpan w:val="2"/>
          </w:tcPr>
          <w:p w:rsidR="003A2363" w:rsidRPr="00B4098E" w:rsidRDefault="003A2363" w:rsidP="00D4467E"/>
          <w:p w:rsidR="003A2363" w:rsidRPr="00B4098E" w:rsidRDefault="003A2363" w:rsidP="00D4467E">
            <w:r w:rsidRPr="00B4098E">
              <w:t>20%</w:t>
            </w:r>
          </w:p>
        </w:tc>
        <w:tc>
          <w:tcPr>
            <w:tcW w:w="1276" w:type="dxa"/>
          </w:tcPr>
          <w:p w:rsidR="003A2363" w:rsidRPr="00B4098E" w:rsidRDefault="003A2363" w:rsidP="00D4467E"/>
          <w:p w:rsidR="003A2363" w:rsidRPr="00B4098E" w:rsidRDefault="003A2363" w:rsidP="00D4467E">
            <w:r w:rsidRPr="00B4098E">
              <w:t>30%</w:t>
            </w:r>
          </w:p>
        </w:tc>
        <w:tc>
          <w:tcPr>
            <w:tcW w:w="1559" w:type="dxa"/>
          </w:tcPr>
          <w:p w:rsidR="003A2363" w:rsidRPr="00B4098E" w:rsidRDefault="003A2363" w:rsidP="00D4467E"/>
          <w:p w:rsidR="003A2363" w:rsidRPr="00B4098E" w:rsidRDefault="003A2363" w:rsidP="00D4467E">
            <w:r w:rsidRPr="00B4098E">
              <w:t>40%</w:t>
            </w:r>
          </w:p>
        </w:tc>
        <w:tc>
          <w:tcPr>
            <w:tcW w:w="1276" w:type="dxa"/>
          </w:tcPr>
          <w:p w:rsidR="003A2363" w:rsidRPr="00B4098E" w:rsidRDefault="003A2363" w:rsidP="00D4467E"/>
          <w:p w:rsidR="003A2363" w:rsidRPr="00B4098E" w:rsidRDefault="003A2363" w:rsidP="00D4467E">
            <w:r w:rsidRPr="00B4098E">
              <w:t>50%</w:t>
            </w:r>
          </w:p>
        </w:tc>
        <w:tc>
          <w:tcPr>
            <w:tcW w:w="2097" w:type="dxa"/>
            <w:gridSpan w:val="3"/>
            <w:vMerge w:val="restart"/>
          </w:tcPr>
          <w:p w:rsidR="003A2363" w:rsidRDefault="003A2363" w:rsidP="00D4467E">
            <w:r>
              <w:t xml:space="preserve">Metodinės tarybos ir metodinių grupių protokolai, stebėtų pamokų protokolai, atvirų pamokų stebėjimo protokolai, mokytojų tarybos </w:t>
            </w:r>
            <w:r>
              <w:lastRenderedPageBreak/>
              <w:t>protokolai, veiklos kokybės įsivertinimo rezultatai.</w:t>
            </w:r>
          </w:p>
        </w:tc>
      </w:tr>
      <w:tr w:rsidR="003A2363" w:rsidTr="003A2363">
        <w:trPr>
          <w:trHeight w:val="422"/>
        </w:trPr>
        <w:tc>
          <w:tcPr>
            <w:tcW w:w="2581" w:type="dxa"/>
          </w:tcPr>
          <w:p w:rsidR="003A2363" w:rsidRDefault="003A2363" w:rsidP="00D4467E">
            <w:r>
              <w:t>2. Užduočių diferencijavimas ir individualizavimas pamokose.</w:t>
            </w:r>
          </w:p>
        </w:tc>
        <w:tc>
          <w:tcPr>
            <w:tcW w:w="4110" w:type="dxa"/>
            <w:gridSpan w:val="3"/>
          </w:tcPr>
          <w:p w:rsidR="003A2363" w:rsidRPr="00B4098E" w:rsidRDefault="003A2363" w:rsidP="00D4467E">
            <w:r>
              <w:t>Mokytojų, kurie mokinių veikla pamokoje diferencijuoja ir individualizuoja skaičius (</w:t>
            </w:r>
            <w:r w:rsidRPr="00B4098E">
              <w:t>%</w:t>
            </w:r>
            <w:r>
              <w:t>).</w:t>
            </w:r>
          </w:p>
        </w:tc>
        <w:tc>
          <w:tcPr>
            <w:tcW w:w="1418" w:type="dxa"/>
            <w:gridSpan w:val="2"/>
          </w:tcPr>
          <w:p w:rsidR="003A2363" w:rsidRDefault="003A2363" w:rsidP="00D4467E"/>
          <w:p w:rsidR="003A2363" w:rsidRDefault="003A2363" w:rsidP="00D4467E">
            <w:r>
              <w:t>45</w:t>
            </w:r>
            <w:r w:rsidRPr="00B4098E">
              <w:t>%</w:t>
            </w:r>
          </w:p>
        </w:tc>
        <w:tc>
          <w:tcPr>
            <w:tcW w:w="1276" w:type="dxa"/>
          </w:tcPr>
          <w:p w:rsidR="003A2363" w:rsidRDefault="003A2363" w:rsidP="00D4467E"/>
          <w:p w:rsidR="003A2363" w:rsidRDefault="003A2363" w:rsidP="00D4467E">
            <w:r>
              <w:t>50</w:t>
            </w:r>
            <w:r w:rsidRPr="00B4098E">
              <w:t>%</w:t>
            </w:r>
          </w:p>
        </w:tc>
        <w:tc>
          <w:tcPr>
            <w:tcW w:w="1559" w:type="dxa"/>
          </w:tcPr>
          <w:p w:rsidR="003A2363" w:rsidRDefault="003A2363" w:rsidP="00D4467E"/>
          <w:p w:rsidR="003A2363" w:rsidRDefault="003A2363" w:rsidP="00D4467E">
            <w:r>
              <w:t>60</w:t>
            </w:r>
            <w:r w:rsidRPr="00B4098E">
              <w:t>%</w:t>
            </w:r>
          </w:p>
        </w:tc>
        <w:tc>
          <w:tcPr>
            <w:tcW w:w="1276" w:type="dxa"/>
          </w:tcPr>
          <w:p w:rsidR="003A2363" w:rsidRDefault="003A2363" w:rsidP="00D4467E"/>
          <w:p w:rsidR="003A2363" w:rsidRDefault="003A2363" w:rsidP="00D4467E">
            <w:r>
              <w:t>70</w:t>
            </w:r>
            <w:r w:rsidRPr="00B4098E">
              <w:t>%</w:t>
            </w:r>
          </w:p>
        </w:tc>
        <w:tc>
          <w:tcPr>
            <w:tcW w:w="2097" w:type="dxa"/>
            <w:gridSpan w:val="3"/>
            <w:vMerge/>
          </w:tcPr>
          <w:p w:rsidR="003A2363" w:rsidRDefault="003A2363" w:rsidP="00D4467E"/>
        </w:tc>
      </w:tr>
      <w:tr w:rsidR="003A2363" w:rsidTr="003A2363">
        <w:tc>
          <w:tcPr>
            <w:tcW w:w="2581" w:type="dxa"/>
          </w:tcPr>
          <w:p w:rsidR="003A2363" w:rsidRPr="005B0976" w:rsidRDefault="003A2363" w:rsidP="00D4467E">
            <w:r>
              <w:lastRenderedPageBreak/>
              <w:t>3. Pamokose mokytojai taiko įvairius vertinimo metodus, skatinančius asmeninę mokinių pažangą.</w:t>
            </w:r>
          </w:p>
        </w:tc>
        <w:tc>
          <w:tcPr>
            <w:tcW w:w="4110" w:type="dxa"/>
            <w:gridSpan w:val="3"/>
          </w:tcPr>
          <w:p w:rsidR="003A2363" w:rsidRPr="005B0976" w:rsidRDefault="003A2363" w:rsidP="00D4467E">
            <w:r>
              <w:t>Mokytojų, taikančių įvairius vertinimo metodus, skaičius (</w:t>
            </w:r>
            <w:r w:rsidRPr="00B4098E">
              <w:t>%</w:t>
            </w:r>
            <w:r>
              <w:t>).</w:t>
            </w:r>
          </w:p>
        </w:tc>
        <w:tc>
          <w:tcPr>
            <w:tcW w:w="1418" w:type="dxa"/>
            <w:gridSpan w:val="2"/>
          </w:tcPr>
          <w:p w:rsidR="003A2363" w:rsidRPr="005B0976" w:rsidRDefault="003A2363" w:rsidP="00D4467E">
            <w:r>
              <w:t>30</w:t>
            </w:r>
            <w:r w:rsidRPr="00B4098E">
              <w:t>%</w:t>
            </w:r>
          </w:p>
        </w:tc>
        <w:tc>
          <w:tcPr>
            <w:tcW w:w="1276" w:type="dxa"/>
          </w:tcPr>
          <w:p w:rsidR="003A2363" w:rsidRPr="00C325A2" w:rsidRDefault="003A2363" w:rsidP="00D4467E">
            <w:r>
              <w:t>40</w:t>
            </w:r>
            <w:r w:rsidRPr="00B4098E">
              <w:t>%</w:t>
            </w:r>
          </w:p>
        </w:tc>
        <w:tc>
          <w:tcPr>
            <w:tcW w:w="1559" w:type="dxa"/>
          </w:tcPr>
          <w:p w:rsidR="003A2363" w:rsidRPr="005B0976" w:rsidRDefault="003A2363" w:rsidP="00D4467E">
            <w:r>
              <w:t>50</w:t>
            </w:r>
            <w:r w:rsidRPr="00B4098E">
              <w:t>%</w:t>
            </w:r>
          </w:p>
        </w:tc>
        <w:tc>
          <w:tcPr>
            <w:tcW w:w="1276" w:type="dxa"/>
          </w:tcPr>
          <w:p w:rsidR="003A2363" w:rsidRPr="005B0976" w:rsidRDefault="003A2363" w:rsidP="00D4467E">
            <w:r>
              <w:t>60</w:t>
            </w:r>
            <w:r w:rsidRPr="00B4098E">
              <w:t>%</w:t>
            </w:r>
          </w:p>
        </w:tc>
        <w:tc>
          <w:tcPr>
            <w:tcW w:w="2097" w:type="dxa"/>
            <w:gridSpan w:val="3"/>
            <w:vMerge/>
          </w:tcPr>
          <w:p w:rsidR="003A2363" w:rsidRPr="005B0976" w:rsidRDefault="003A2363" w:rsidP="00D4467E"/>
        </w:tc>
      </w:tr>
      <w:tr w:rsidR="003A2363" w:rsidTr="003A2363">
        <w:tc>
          <w:tcPr>
            <w:tcW w:w="2581" w:type="dxa"/>
          </w:tcPr>
          <w:p w:rsidR="003A2363" w:rsidRPr="00B4098E" w:rsidRDefault="003A2363" w:rsidP="00D4467E">
            <w:r>
              <w:lastRenderedPageBreak/>
              <w:t xml:space="preserve">4. </w:t>
            </w:r>
            <w:r w:rsidRPr="00B4098E">
              <w:t>Mokytojų kompetencijų tobulinimas pamokos vadybos tema.</w:t>
            </w:r>
          </w:p>
        </w:tc>
        <w:tc>
          <w:tcPr>
            <w:tcW w:w="4110" w:type="dxa"/>
            <w:gridSpan w:val="3"/>
          </w:tcPr>
          <w:p w:rsidR="003A2363" w:rsidRPr="00B4098E" w:rsidRDefault="003A2363" w:rsidP="00D4467E">
            <w:r w:rsidRPr="00B4098E">
              <w:t>Mokytojų</w:t>
            </w:r>
            <w:r>
              <w:t>,</w:t>
            </w:r>
            <w:r w:rsidRPr="00B4098E">
              <w:t xml:space="preserve"> kėlusių kvalifikaciją</w:t>
            </w:r>
            <w:r>
              <w:t>, skaičius (</w:t>
            </w:r>
            <w:r w:rsidRPr="00B4098E">
              <w:t>%</w:t>
            </w:r>
            <w:r>
              <w:t>).</w:t>
            </w:r>
          </w:p>
        </w:tc>
        <w:tc>
          <w:tcPr>
            <w:tcW w:w="1418" w:type="dxa"/>
            <w:gridSpan w:val="2"/>
          </w:tcPr>
          <w:p w:rsidR="003A2363" w:rsidRPr="00B4098E" w:rsidRDefault="003A2363" w:rsidP="00D4467E">
            <w:r>
              <w:t>30</w:t>
            </w:r>
            <w:r w:rsidRPr="00B4098E">
              <w:t>%</w:t>
            </w:r>
          </w:p>
        </w:tc>
        <w:tc>
          <w:tcPr>
            <w:tcW w:w="1276" w:type="dxa"/>
          </w:tcPr>
          <w:p w:rsidR="003A2363" w:rsidRPr="00B4098E" w:rsidRDefault="003A2363" w:rsidP="00D4467E">
            <w:r>
              <w:t>50</w:t>
            </w:r>
            <w:r w:rsidRPr="00B4098E">
              <w:t>%</w:t>
            </w:r>
          </w:p>
        </w:tc>
        <w:tc>
          <w:tcPr>
            <w:tcW w:w="1559" w:type="dxa"/>
          </w:tcPr>
          <w:p w:rsidR="003A2363" w:rsidRPr="00B4098E" w:rsidRDefault="003A2363" w:rsidP="00D4467E">
            <w:r>
              <w:t>70</w:t>
            </w:r>
            <w:r w:rsidRPr="00B4098E">
              <w:t>%</w:t>
            </w:r>
          </w:p>
        </w:tc>
        <w:tc>
          <w:tcPr>
            <w:tcW w:w="1276" w:type="dxa"/>
          </w:tcPr>
          <w:p w:rsidR="003A2363" w:rsidRPr="00B4098E" w:rsidRDefault="003A2363" w:rsidP="00D4467E">
            <w:r>
              <w:t>80</w:t>
            </w:r>
            <w:r w:rsidRPr="00B4098E">
              <w:t>%</w:t>
            </w:r>
          </w:p>
        </w:tc>
        <w:tc>
          <w:tcPr>
            <w:tcW w:w="2097" w:type="dxa"/>
            <w:gridSpan w:val="3"/>
          </w:tcPr>
          <w:p w:rsidR="003A2363" w:rsidRPr="00B4098E" w:rsidRDefault="003A2363" w:rsidP="00D4467E">
            <w:r>
              <w:t>Mokytojų kvalifikaciniai pažymėjimai.</w:t>
            </w:r>
          </w:p>
        </w:tc>
      </w:tr>
      <w:tr w:rsidR="003A2363" w:rsidTr="003A2363">
        <w:tc>
          <w:tcPr>
            <w:tcW w:w="2581" w:type="dxa"/>
          </w:tcPr>
          <w:p w:rsidR="003A2363" w:rsidRPr="00B4098E" w:rsidRDefault="003A2363" w:rsidP="00D4467E">
            <w:r>
              <w:t>5. Mokinių saviraiškos ugdymas.</w:t>
            </w:r>
          </w:p>
        </w:tc>
        <w:tc>
          <w:tcPr>
            <w:tcW w:w="4110" w:type="dxa"/>
            <w:gridSpan w:val="3"/>
          </w:tcPr>
          <w:p w:rsidR="003A2363" w:rsidRDefault="003A2363" w:rsidP="00D4467E">
            <w:r>
              <w:t xml:space="preserve">Mokinių, </w:t>
            </w:r>
            <w:proofErr w:type="gramStart"/>
            <w:r>
              <w:t>lankančių  neformaliojo</w:t>
            </w:r>
            <w:proofErr w:type="gramEnd"/>
            <w:r>
              <w:t xml:space="preserve"> ugdymo užsiėmimus, skaičius (</w:t>
            </w:r>
            <w:r w:rsidRPr="00B4098E">
              <w:t>%</w:t>
            </w:r>
            <w:r>
              <w:t>).</w:t>
            </w:r>
          </w:p>
          <w:p w:rsidR="003A2363" w:rsidRDefault="003A2363" w:rsidP="00D4467E">
            <w:r>
              <w:t xml:space="preserve">Mokinių, </w:t>
            </w:r>
            <w:proofErr w:type="gramStart"/>
            <w:r>
              <w:t>lankančių  neformaliojo</w:t>
            </w:r>
            <w:proofErr w:type="gramEnd"/>
            <w:r>
              <w:t xml:space="preserve"> ugdymo užsiėmimus gimnazijoje, skaičius (</w:t>
            </w:r>
            <w:r w:rsidRPr="00B4098E">
              <w:t>%</w:t>
            </w:r>
            <w:r>
              <w:t>).</w:t>
            </w:r>
          </w:p>
          <w:p w:rsidR="003A2363" w:rsidRDefault="003A2363" w:rsidP="00D4467E">
            <w:r w:rsidRPr="00B4098E">
              <w:t>Mokinių</w:t>
            </w:r>
            <w:r>
              <w:t>,</w:t>
            </w:r>
            <w:r w:rsidRPr="00B4098E">
              <w:t xml:space="preserve"> lankančių STEMP </w:t>
            </w:r>
            <w:proofErr w:type="gramStart"/>
            <w:r w:rsidRPr="00B4098E">
              <w:t xml:space="preserve">užsiėmimus </w:t>
            </w:r>
            <w:r>
              <w:t>,</w:t>
            </w:r>
            <w:proofErr w:type="gramEnd"/>
            <w:r>
              <w:t xml:space="preserve"> skaičius (</w:t>
            </w:r>
            <w:r w:rsidRPr="00B4098E">
              <w:t>%</w:t>
            </w:r>
            <w:r>
              <w:t>)</w:t>
            </w:r>
          </w:p>
          <w:p w:rsidR="003A2363" w:rsidRPr="00B4098E" w:rsidRDefault="003A2363" w:rsidP="00D4467E"/>
        </w:tc>
        <w:tc>
          <w:tcPr>
            <w:tcW w:w="1418" w:type="dxa"/>
            <w:gridSpan w:val="2"/>
          </w:tcPr>
          <w:p w:rsidR="003A2363" w:rsidRDefault="003A2363" w:rsidP="00D4467E">
            <w:r>
              <w:t>71</w:t>
            </w:r>
            <w:r w:rsidRPr="00B4098E">
              <w:t>%</w:t>
            </w:r>
          </w:p>
          <w:p w:rsidR="003A2363" w:rsidRDefault="003A2363" w:rsidP="00D4467E"/>
          <w:p w:rsidR="003A2363" w:rsidRDefault="003A2363" w:rsidP="00D4467E">
            <w:r>
              <w:t>47</w:t>
            </w:r>
            <w:r w:rsidRPr="00B4098E">
              <w:t>%</w:t>
            </w:r>
          </w:p>
          <w:p w:rsidR="003A2363" w:rsidRDefault="003A2363" w:rsidP="00D4467E"/>
          <w:p w:rsidR="003A2363" w:rsidRPr="00B4098E" w:rsidRDefault="003A2363" w:rsidP="00D4467E">
            <w:r>
              <w:t>8</w:t>
            </w:r>
            <w:r w:rsidRPr="00B4098E">
              <w:t>%</w:t>
            </w:r>
          </w:p>
        </w:tc>
        <w:tc>
          <w:tcPr>
            <w:tcW w:w="1276" w:type="dxa"/>
          </w:tcPr>
          <w:p w:rsidR="003A2363" w:rsidRDefault="003A2363" w:rsidP="00D4467E">
            <w:r>
              <w:t>72</w:t>
            </w:r>
            <w:r w:rsidRPr="00B4098E">
              <w:t>%</w:t>
            </w:r>
          </w:p>
          <w:p w:rsidR="003A2363" w:rsidRDefault="003A2363" w:rsidP="00D4467E"/>
          <w:p w:rsidR="003A2363" w:rsidRDefault="003A2363" w:rsidP="00D4467E">
            <w:r>
              <w:t>50</w:t>
            </w:r>
            <w:r w:rsidRPr="00B4098E">
              <w:t>%</w:t>
            </w:r>
          </w:p>
          <w:p w:rsidR="003A2363" w:rsidRDefault="003A2363" w:rsidP="00D4467E"/>
          <w:p w:rsidR="003A2363" w:rsidRPr="00B4098E" w:rsidRDefault="003A2363" w:rsidP="00D4467E">
            <w:r>
              <w:t>10</w:t>
            </w:r>
            <w:r w:rsidRPr="00B4098E">
              <w:t>%</w:t>
            </w:r>
          </w:p>
        </w:tc>
        <w:tc>
          <w:tcPr>
            <w:tcW w:w="1559" w:type="dxa"/>
          </w:tcPr>
          <w:p w:rsidR="003A2363" w:rsidRDefault="003A2363" w:rsidP="00D4467E">
            <w:r>
              <w:t>73</w:t>
            </w:r>
            <w:r w:rsidRPr="00B4098E">
              <w:t>%</w:t>
            </w:r>
          </w:p>
          <w:p w:rsidR="003A2363" w:rsidRDefault="003A2363" w:rsidP="00D4467E"/>
          <w:p w:rsidR="003A2363" w:rsidRDefault="003A2363" w:rsidP="00D4467E">
            <w:r>
              <w:t>50</w:t>
            </w:r>
            <w:r w:rsidRPr="00B4098E">
              <w:t>%</w:t>
            </w:r>
          </w:p>
          <w:p w:rsidR="003A2363" w:rsidRDefault="003A2363" w:rsidP="00D4467E"/>
          <w:p w:rsidR="003A2363" w:rsidRPr="00B4098E" w:rsidRDefault="003A2363" w:rsidP="00D4467E">
            <w:r>
              <w:t>15</w:t>
            </w:r>
            <w:r w:rsidRPr="00B4098E">
              <w:t>%</w:t>
            </w:r>
          </w:p>
        </w:tc>
        <w:tc>
          <w:tcPr>
            <w:tcW w:w="1276" w:type="dxa"/>
          </w:tcPr>
          <w:p w:rsidR="003A2363" w:rsidRDefault="003A2363" w:rsidP="00D4467E">
            <w:r>
              <w:t>75</w:t>
            </w:r>
            <w:r w:rsidRPr="00B4098E">
              <w:t>%</w:t>
            </w:r>
          </w:p>
          <w:p w:rsidR="003A2363" w:rsidRDefault="003A2363" w:rsidP="00D4467E"/>
          <w:p w:rsidR="003A2363" w:rsidRDefault="003A2363" w:rsidP="00D4467E">
            <w:r>
              <w:t>55</w:t>
            </w:r>
            <w:r w:rsidRPr="00B4098E">
              <w:t>%</w:t>
            </w:r>
          </w:p>
          <w:p w:rsidR="003A2363" w:rsidRDefault="003A2363" w:rsidP="00D4467E"/>
          <w:p w:rsidR="003A2363" w:rsidRPr="00B4098E" w:rsidRDefault="003A2363" w:rsidP="00D4467E">
            <w:r>
              <w:t>20</w:t>
            </w:r>
            <w:r w:rsidRPr="00B4098E">
              <w:t>%</w:t>
            </w:r>
          </w:p>
        </w:tc>
        <w:tc>
          <w:tcPr>
            <w:tcW w:w="2097" w:type="dxa"/>
            <w:gridSpan w:val="3"/>
            <w:vMerge w:val="restart"/>
          </w:tcPr>
          <w:p w:rsidR="003A2363" w:rsidRDefault="003A2363" w:rsidP="00D4467E">
            <w:r w:rsidRPr="00B4098E">
              <w:t>Neformaliojo ugdymo</w:t>
            </w:r>
            <w:r>
              <w:t xml:space="preserve"> programos, neformaliojo vaikų š</w:t>
            </w:r>
            <w:r w:rsidRPr="00B4098E">
              <w:t xml:space="preserve">vietimo </w:t>
            </w:r>
            <w:r>
              <w:t>užsiėmimų žurnalai. Ataskaitos.</w:t>
            </w:r>
          </w:p>
        </w:tc>
      </w:tr>
      <w:tr w:rsidR="003A2363" w:rsidTr="003A2363">
        <w:tc>
          <w:tcPr>
            <w:tcW w:w="2581" w:type="dxa"/>
          </w:tcPr>
          <w:p w:rsidR="003A2363" w:rsidRPr="00B4098E" w:rsidRDefault="003A2363" w:rsidP="00D4467E">
            <w:r w:rsidRPr="00B4098E">
              <w:t>6. Neformaliojo švietimo užsiėmimų organizavimas edukacinėse erdvėse.</w:t>
            </w:r>
          </w:p>
        </w:tc>
        <w:tc>
          <w:tcPr>
            <w:tcW w:w="4110" w:type="dxa"/>
            <w:gridSpan w:val="3"/>
          </w:tcPr>
          <w:p w:rsidR="003A2363" w:rsidRPr="00B4098E" w:rsidRDefault="003A2363" w:rsidP="00D4467E">
            <w:r>
              <w:t>Neformaliojo ugdymo užsiėmimų skaičius netradicinėse erdvėse</w:t>
            </w:r>
          </w:p>
        </w:tc>
        <w:tc>
          <w:tcPr>
            <w:tcW w:w="1418" w:type="dxa"/>
            <w:gridSpan w:val="2"/>
          </w:tcPr>
          <w:p w:rsidR="003A2363" w:rsidRPr="00B4098E" w:rsidRDefault="003A2363" w:rsidP="00D4467E">
            <w:r>
              <w:t>20</w:t>
            </w:r>
            <w:r w:rsidRPr="00B4098E">
              <w:t>%</w:t>
            </w:r>
          </w:p>
        </w:tc>
        <w:tc>
          <w:tcPr>
            <w:tcW w:w="1276" w:type="dxa"/>
          </w:tcPr>
          <w:p w:rsidR="003A2363" w:rsidRPr="00B4098E" w:rsidRDefault="003A2363" w:rsidP="00D4467E">
            <w:r>
              <w:t>25</w:t>
            </w:r>
            <w:r w:rsidRPr="00B4098E">
              <w:t>%</w:t>
            </w:r>
          </w:p>
        </w:tc>
        <w:tc>
          <w:tcPr>
            <w:tcW w:w="1559" w:type="dxa"/>
          </w:tcPr>
          <w:p w:rsidR="003A2363" w:rsidRPr="00B4098E" w:rsidRDefault="003A2363" w:rsidP="00D4467E">
            <w:r>
              <w:t>30</w:t>
            </w:r>
            <w:r w:rsidRPr="00B4098E">
              <w:t>%</w:t>
            </w:r>
          </w:p>
        </w:tc>
        <w:tc>
          <w:tcPr>
            <w:tcW w:w="1276" w:type="dxa"/>
          </w:tcPr>
          <w:p w:rsidR="003A2363" w:rsidRPr="00B4098E" w:rsidRDefault="003A2363" w:rsidP="00D4467E">
            <w:r>
              <w:t>35</w:t>
            </w:r>
            <w:r w:rsidRPr="00B4098E">
              <w:t>%</w:t>
            </w:r>
          </w:p>
        </w:tc>
        <w:tc>
          <w:tcPr>
            <w:tcW w:w="2097" w:type="dxa"/>
            <w:gridSpan w:val="3"/>
            <w:vMerge/>
          </w:tcPr>
          <w:p w:rsidR="003A2363" w:rsidRPr="00B4098E" w:rsidRDefault="003A2363" w:rsidP="00D4467E"/>
        </w:tc>
      </w:tr>
      <w:tr w:rsidR="003A2363" w:rsidTr="003A2363">
        <w:tc>
          <w:tcPr>
            <w:tcW w:w="14317" w:type="dxa"/>
            <w:gridSpan w:val="12"/>
          </w:tcPr>
          <w:p w:rsidR="003A2363" w:rsidRPr="00403C27" w:rsidRDefault="003A2363" w:rsidP="00D4467E">
            <w:pPr>
              <w:rPr>
                <w:b/>
              </w:rPr>
            </w:pPr>
          </w:p>
          <w:p w:rsidR="003A2363" w:rsidRDefault="00403C27" w:rsidP="00D4467E">
            <w:pPr>
              <w:rPr>
                <w:rStyle w:val="Grietas"/>
                <w:b w:val="0"/>
              </w:rPr>
            </w:pPr>
            <w:r>
              <w:t>2 u</w:t>
            </w:r>
            <w:r w:rsidR="003A2363" w:rsidRPr="00403C27">
              <w:t>ždavinys</w:t>
            </w:r>
            <w:r>
              <w:t>.</w:t>
            </w:r>
            <w:r>
              <w:rPr>
                <w:b/>
              </w:rPr>
              <w:t xml:space="preserve"> S</w:t>
            </w:r>
            <w:r w:rsidR="003A2363" w:rsidRPr="00403C27">
              <w:rPr>
                <w:rStyle w:val="Grietas"/>
                <w:b w:val="0"/>
              </w:rPr>
              <w:t>iekti nuolatinės asmeninės pažangos mokiniui tinkamu būdu ir tempu, atsižvelgiant į individu</w:t>
            </w:r>
            <w:r w:rsidR="00AE5B91">
              <w:rPr>
                <w:rStyle w:val="Grietas"/>
                <w:b w:val="0"/>
              </w:rPr>
              <w:t>alias kiekvieno mokinio galias.</w:t>
            </w:r>
          </w:p>
          <w:p w:rsidR="00AE5B91" w:rsidRPr="00AE5B91" w:rsidRDefault="00AE5B91" w:rsidP="00D4467E">
            <w:pPr>
              <w:rPr>
                <w:bCs/>
              </w:rPr>
            </w:pPr>
          </w:p>
        </w:tc>
      </w:tr>
      <w:tr w:rsidR="003A2363" w:rsidTr="003A2363">
        <w:tc>
          <w:tcPr>
            <w:tcW w:w="2722" w:type="dxa"/>
            <w:gridSpan w:val="2"/>
          </w:tcPr>
          <w:p w:rsidR="003A2363" w:rsidRPr="005B0976" w:rsidRDefault="003A2363" w:rsidP="00D4467E"/>
        </w:tc>
        <w:tc>
          <w:tcPr>
            <w:tcW w:w="3969" w:type="dxa"/>
            <w:gridSpan w:val="2"/>
          </w:tcPr>
          <w:p w:rsidR="003A2363" w:rsidRPr="005B0976" w:rsidRDefault="003A2363" w:rsidP="00D4467E"/>
        </w:tc>
        <w:tc>
          <w:tcPr>
            <w:tcW w:w="1418" w:type="dxa"/>
            <w:gridSpan w:val="2"/>
          </w:tcPr>
          <w:p w:rsidR="003A2363" w:rsidRPr="005B0976" w:rsidRDefault="003A2363" w:rsidP="00D4467E"/>
        </w:tc>
        <w:tc>
          <w:tcPr>
            <w:tcW w:w="4252" w:type="dxa"/>
            <w:gridSpan w:val="4"/>
          </w:tcPr>
          <w:p w:rsidR="003A2363" w:rsidRDefault="003A2363" w:rsidP="00D4467E">
            <w:r>
              <w:t>Siekiamas rezultatas</w:t>
            </w:r>
          </w:p>
        </w:tc>
        <w:tc>
          <w:tcPr>
            <w:tcW w:w="1956" w:type="dxa"/>
            <w:gridSpan w:val="2"/>
          </w:tcPr>
          <w:p w:rsidR="003A2363" w:rsidRDefault="003A2363" w:rsidP="00D4467E"/>
        </w:tc>
      </w:tr>
      <w:tr w:rsidR="003A2363" w:rsidTr="003A2363">
        <w:tc>
          <w:tcPr>
            <w:tcW w:w="2722" w:type="dxa"/>
            <w:gridSpan w:val="2"/>
          </w:tcPr>
          <w:p w:rsidR="003A2363" w:rsidRPr="00FE48A1" w:rsidRDefault="003A2363" w:rsidP="00D4467E">
            <w:r>
              <w:t>Priemonės</w:t>
            </w:r>
          </w:p>
        </w:tc>
        <w:tc>
          <w:tcPr>
            <w:tcW w:w="3969" w:type="dxa"/>
            <w:gridSpan w:val="2"/>
          </w:tcPr>
          <w:p w:rsidR="003A2363" w:rsidRDefault="003A2363" w:rsidP="00D4467E">
            <w:r>
              <w:t>Kriterijai</w:t>
            </w:r>
          </w:p>
        </w:tc>
        <w:tc>
          <w:tcPr>
            <w:tcW w:w="1418" w:type="dxa"/>
            <w:gridSpan w:val="2"/>
          </w:tcPr>
          <w:p w:rsidR="003A2363" w:rsidRDefault="003A2363" w:rsidP="00D4467E">
            <w:r>
              <w:t>Esama padėtis</w:t>
            </w:r>
          </w:p>
          <w:p w:rsidR="003A2363" w:rsidRDefault="003A2363" w:rsidP="00D4467E">
            <w:r>
              <w:t>2018 metai</w:t>
            </w:r>
          </w:p>
        </w:tc>
        <w:tc>
          <w:tcPr>
            <w:tcW w:w="1276" w:type="dxa"/>
          </w:tcPr>
          <w:p w:rsidR="003A2363" w:rsidRDefault="003A2363" w:rsidP="00D4467E"/>
          <w:p w:rsidR="003A2363" w:rsidRDefault="003A2363" w:rsidP="00D4467E">
            <w:r>
              <w:t>2019 metai</w:t>
            </w:r>
          </w:p>
        </w:tc>
        <w:tc>
          <w:tcPr>
            <w:tcW w:w="1559" w:type="dxa"/>
          </w:tcPr>
          <w:p w:rsidR="003A2363" w:rsidRDefault="003A2363" w:rsidP="00D4467E"/>
          <w:p w:rsidR="003A2363" w:rsidRDefault="003A2363" w:rsidP="00D4467E">
            <w:r>
              <w:t>2020 metai</w:t>
            </w:r>
          </w:p>
        </w:tc>
        <w:tc>
          <w:tcPr>
            <w:tcW w:w="1417" w:type="dxa"/>
            <w:gridSpan w:val="2"/>
          </w:tcPr>
          <w:p w:rsidR="003A2363" w:rsidRDefault="003A2363" w:rsidP="00D4467E"/>
          <w:p w:rsidR="003A2363" w:rsidRDefault="003A2363" w:rsidP="00D4467E">
            <w:r>
              <w:t>2021 metai</w:t>
            </w:r>
          </w:p>
        </w:tc>
        <w:tc>
          <w:tcPr>
            <w:tcW w:w="1956" w:type="dxa"/>
            <w:gridSpan w:val="2"/>
          </w:tcPr>
          <w:p w:rsidR="003A2363" w:rsidRDefault="003A2363" w:rsidP="00D4467E">
            <w:r>
              <w:t>Instrumentai</w:t>
            </w:r>
          </w:p>
        </w:tc>
      </w:tr>
      <w:tr w:rsidR="003A2363" w:rsidTr="003A2363">
        <w:tc>
          <w:tcPr>
            <w:tcW w:w="2722" w:type="dxa"/>
            <w:gridSpan w:val="2"/>
          </w:tcPr>
          <w:p w:rsidR="003A2363" w:rsidRDefault="003A2363" w:rsidP="00D4467E">
            <w:r>
              <w:t>1. Įgyvendinama mokinių pasiekimų gerinimo programa</w:t>
            </w:r>
          </w:p>
        </w:tc>
        <w:tc>
          <w:tcPr>
            <w:tcW w:w="3969" w:type="dxa"/>
            <w:gridSpan w:val="2"/>
          </w:tcPr>
          <w:p w:rsidR="003A2363" w:rsidRDefault="003A2363" w:rsidP="00D4467E">
            <w:r>
              <w:t>Programos įgyvendinimas metais</w:t>
            </w:r>
          </w:p>
        </w:tc>
        <w:tc>
          <w:tcPr>
            <w:tcW w:w="1418" w:type="dxa"/>
            <w:gridSpan w:val="2"/>
          </w:tcPr>
          <w:p w:rsidR="003A2363" w:rsidRDefault="003A2363" w:rsidP="00D4467E">
            <w:r>
              <w:t>Sukurta</w:t>
            </w:r>
          </w:p>
        </w:tc>
        <w:tc>
          <w:tcPr>
            <w:tcW w:w="1276" w:type="dxa"/>
          </w:tcPr>
          <w:p w:rsidR="003A2363" w:rsidRDefault="003A2363" w:rsidP="00D4467E">
            <w:r>
              <w:t>I-II kl.</w:t>
            </w:r>
          </w:p>
        </w:tc>
        <w:tc>
          <w:tcPr>
            <w:tcW w:w="1559" w:type="dxa"/>
          </w:tcPr>
          <w:p w:rsidR="003A2363" w:rsidRDefault="003A2363" w:rsidP="00D4467E">
            <w:r>
              <w:t>I-III kl.</w:t>
            </w:r>
          </w:p>
        </w:tc>
        <w:tc>
          <w:tcPr>
            <w:tcW w:w="1417" w:type="dxa"/>
            <w:gridSpan w:val="2"/>
          </w:tcPr>
          <w:p w:rsidR="003A2363" w:rsidRDefault="003A2363" w:rsidP="00D4467E">
            <w:r>
              <w:t>I-IV kl.</w:t>
            </w:r>
          </w:p>
        </w:tc>
        <w:tc>
          <w:tcPr>
            <w:tcW w:w="1956" w:type="dxa"/>
            <w:gridSpan w:val="2"/>
          </w:tcPr>
          <w:p w:rsidR="003A2363" w:rsidRDefault="003A2363" w:rsidP="00D4467E">
            <w:r>
              <w:t xml:space="preserve">Programos </w:t>
            </w:r>
            <w:proofErr w:type="gramStart"/>
            <w:r>
              <w:t>įgyvendinimo  lyderių</w:t>
            </w:r>
            <w:proofErr w:type="gramEnd"/>
            <w:r>
              <w:t xml:space="preserve"> grupės </w:t>
            </w:r>
            <w:r>
              <w:lastRenderedPageBreak/>
              <w:t>ataskaitos.</w:t>
            </w:r>
          </w:p>
        </w:tc>
      </w:tr>
      <w:tr w:rsidR="003A2363" w:rsidTr="003A2363">
        <w:tc>
          <w:tcPr>
            <w:tcW w:w="2722" w:type="dxa"/>
            <w:gridSpan w:val="2"/>
          </w:tcPr>
          <w:p w:rsidR="003A2363" w:rsidRDefault="003A2363" w:rsidP="00D4467E">
            <w:r>
              <w:lastRenderedPageBreak/>
              <w:t>2. Stebimi ir matomi kiekvieno mokinio pasiekimai.</w:t>
            </w:r>
          </w:p>
        </w:tc>
        <w:tc>
          <w:tcPr>
            <w:tcW w:w="3969" w:type="dxa"/>
            <w:gridSpan w:val="2"/>
          </w:tcPr>
          <w:p w:rsidR="003A2363" w:rsidRDefault="003A2363" w:rsidP="00D4467E">
            <w:r>
              <w:t>Sukurti ir taikomi mokinio asmeninės  pažangos stebėjimo modeliai šiose klasėse</w:t>
            </w:r>
          </w:p>
        </w:tc>
        <w:tc>
          <w:tcPr>
            <w:tcW w:w="1418" w:type="dxa"/>
            <w:gridSpan w:val="2"/>
          </w:tcPr>
          <w:p w:rsidR="003A2363" w:rsidRDefault="003A2363" w:rsidP="00D4467E">
            <w:r>
              <w:t>Iš dallies veikia</w:t>
            </w:r>
          </w:p>
        </w:tc>
        <w:tc>
          <w:tcPr>
            <w:tcW w:w="1276" w:type="dxa"/>
          </w:tcPr>
          <w:p w:rsidR="003A2363" w:rsidRDefault="003A2363" w:rsidP="00D4467E">
            <w:r>
              <w:t>I-II kl.</w:t>
            </w:r>
          </w:p>
        </w:tc>
        <w:tc>
          <w:tcPr>
            <w:tcW w:w="1559" w:type="dxa"/>
          </w:tcPr>
          <w:p w:rsidR="003A2363" w:rsidRDefault="003A2363" w:rsidP="00D4467E">
            <w:r>
              <w:t>III kl.</w:t>
            </w:r>
          </w:p>
        </w:tc>
        <w:tc>
          <w:tcPr>
            <w:tcW w:w="1417" w:type="dxa"/>
            <w:gridSpan w:val="2"/>
          </w:tcPr>
          <w:p w:rsidR="003A2363" w:rsidRDefault="003A2363" w:rsidP="00D4467E">
            <w:r>
              <w:t>IV kl.</w:t>
            </w:r>
          </w:p>
        </w:tc>
        <w:tc>
          <w:tcPr>
            <w:tcW w:w="1956" w:type="dxa"/>
            <w:gridSpan w:val="2"/>
          </w:tcPr>
          <w:p w:rsidR="003A2363" w:rsidRDefault="003A2363" w:rsidP="00D4467E">
            <w:r>
              <w:t>Metodinių grupių protokolai.</w:t>
            </w:r>
          </w:p>
        </w:tc>
      </w:tr>
      <w:tr w:rsidR="003A2363" w:rsidTr="003A2363">
        <w:tc>
          <w:tcPr>
            <w:tcW w:w="2722" w:type="dxa"/>
            <w:gridSpan w:val="2"/>
          </w:tcPr>
          <w:p w:rsidR="003A2363" w:rsidRPr="001C54E5" w:rsidRDefault="003A2363" w:rsidP="00D4467E">
            <w:r w:rsidRPr="001C54E5">
              <w:t>3.</w:t>
            </w:r>
            <w:r>
              <w:t xml:space="preserve"> </w:t>
            </w:r>
            <w:r w:rsidRPr="001C54E5">
              <w:t>Teikiama tikslinė pagalba, atsižvelgiant į mokinių poreikius ir gebėjimus</w:t>
            </w:r>
            <w:r>
              <w:t>. Sudaromos sąlygos ugdyti gabius mokinius.</w:t>
            </w:r>
          </w:p>
        </w:tc>
        <w:tc>
          <w:tcPr>
            <w:tcW w:w="3969" w:type="dxa"/>
            <w:gridSpan w:val="2"/>
          </w:tcPr>
          <w:p w:rsidR="003A2363" w:rsidRPr="001C54E5" w:rsidRDefault="003A2363" w:rsidP="00D4467E">
            <w:r>
              <w:t>Konsultacijose dalyvaujančių mokinių skaičius (%):</w:t>
            </w:r>
          </w:p>
          <w:p w:rsidR="003A2363" w:rsidRDefault="003A2363" w:rsidP="00D4467E">
            <w:r>
              <w:t>mokymosi sunkumų turintiems mokiniams;</w:t>
            </w:r>
          </w:p>
          <w:p w:rsidR="003A2363" w:rsidRDefault="003A2363" w:rsidP="00D4467E">
            <w:r>
              <w:t>nelankusiems dėl ligos;</w:t>
            </w:r>
          </w:p>
          <w:p w:rsidR="003A2363" w:rsidRDefault="003A2363" w:rsidP="00D4467E">
            <w:r>
              <w:t>mokiniams, siekiantiems aukštesnių mokymosi rezultatų;</w:t>
            </w:r>
          </w:p>
          <w:p w:rsidR="003A2363" w:rsidRPr="001C54E5" w:rsidRDefault="003A2363" w:rsidP="00D4467E">
            <w:proofErr w:type="gramStart"/>
            <w:r>
              <w:t>pasiruošimui</w:t>
            </w:r>
            <w:proofErr w:type="gramEnd"/>
            <w:r>
              <w:t xml:space="preserve"> olimpiadoms.</w:t>
            </w:r>
          </w:p>
        </w:tc>
        <w:tc>
          <w:tcPr>
            <w:tcW w:w="1418" w:type="dxa"/>
            <w:gridSpan w:val="2"/>
          </w:tcPr>
          <w:p w:rsidR="003A2363" w:rsidRDefault="003A2363" w:rsidP="00D4467E"/>
          <w:p w:rsidR="003A2363" w:rsidRDefault="003A2363" w:rsidP="00D4467E">
            <w:r>
              <w:t>20</w:t>
            </w:r>
            <w:r w:rsidRPr="00B4098E">
              <w:t>%</w:t>
            </w:r>
          </w:p>
          <w:p w:rsidR="003A2363" w:rsidRDefault="003A2363" w:rsidP="00D4467E"/>
          <w:p w:rsidR="003A2363" w:rsidRDefault="003A2363" w:rsidP="00D4467E">
            <w:r>
              <w:t>5</w:t>
            </w:r>
            <w:r w:rsidRPr="00B4098E">
              <w:t>%</w:t>
            </w:r>
          </w:p>
          <w:p w:rsidR="003A2363" w:rsidRDefault="003A2363" w:rsidP="00D4467E">
            <w:r>
              <w:t>10</w:t>
            </w:r>
            <w:r w:rsidRPr="00B4098E">
              <w:t>%</w:t>
            </w:r>
          </w:p>
          <w:p w:rsidR="003A2363" w:rsidRDefault="003A2363" w:rsidP="00D4467E"/>
          <w:p w:rsidR="003A2363" w:rsidRPr="001C54E5" w:rsidRDefault="003A2363" w:rsidP="00D4467E">
            <w:r>
              <w:t>20%</w:t>
            </w:r>
          </w:p>
        </w:tc>
        <w:tc>
          <w:tcPr>
            <w:tcW w:w="1276" w:type="dxa"/>
          </w:tcPr>
          <w:p w:rsidR="003A2363" w:rsidRDefault="003A2363" w:rsidP="00D4467E"/>
          <w:p w:rsidR="003A2363" w:rsidRDefault="003A2363" w:rsidP="00D4467E">
            <w:r>
              <w:t>30</w:t>
            </w:r>
            <w:r w:rsidRPr="00B4098E">
              <w:t>%</w:t>
            </w:r>
          </w:p>
          <w:p w:rsidR="003A2363" w:rsidRDefault="003A2363" w:rsidP="00D4467E"/>
          <w:p w:rsidR="003A2363" w:rsidRDefault="003A2363" w:rsidP="00D4467E">
            <w:r>
              <w:t>10</w:t>
            </w:r>
            <w:r w:rsidRPr="00B4098E">
              <w:t>%</w:t>
            </w:r>
          </w:p>
          <w:p w:rsidR="003A2363" w:rsidRDefault="003A2363" w:rsidP="00D4467E">
            <w:r>
              <w:t>15</w:t>
            </w:r>
            <w:r w:rsidRPr="00B4098E">
              <w:t>%</w:t>
            </w:r>
          </w:p>
          <w:p w:rsidR="003A2363" w:rsidRDefault="003A2363" w:rsidP="00D4467E"/>
          <w:p w:rsidR="003A2363" w:rsidRPr="001C54E5" w:rsidRDefault="003A2363" w:rsidP="00D4467E">
            <w:r>
              <w:t>30%</w:t>
            </w:r>
          </w:p>
        </w:tc>
        <w:tc>
          <w:tcPr>
            <w:tcW w:w="1559" w:type="dxa"/>
          </w:tcPr>
          <w:p w:rsidR="003A2363" w:rsidRDefault="003A2363" w:rsidP="00D4467E"/>
          <w:p w:rsidR="003A2363" w:rsidRDefault="003A2363" w:rsidP="00D4467E">
            <w:r>
              <w:t>40</w:t>
            </w:r>
            <w:r w:rsidRPr="00B4098E">
              <w:t>%</w:t>
            </w:r>
          </w:p>
          <w:p w:rsidR="003A2363" w:rsidRDefault="003A2363" w:rsidP="00D4467E"/>
          <w:p w:rsidR="003A2363" w:rsidRDefault="003A2363" w:rsidP="00D4467E">
            <w:r>
              <w:t>15</w:t>
            </w:r>
            <w:r w:rsidRPr="00B4098E">
              <w:t>%</w:t>
            </w:r>
          </w:p>
          <w:p w:rsidR="003A2363" w:rsidRDefault="003A2363" w:rsidP="00D4467E">
            <w:r>
              <w:t>20</w:t>
            </w:r>
            <w:r w:rsidRPr="00B4098E">
              <w:t>%</w:t>
            </w:r>
          </w:p>
          <w:p w:rsidR="003A2363" w:rsidRDefault="003A2363" w:rsidP="00D4467E"/>
          <w:p w:rsidR="003A2363" w:rsidRPr="001C54E5" w:rsidRDefault="003A2363" w:rsidP="00D4467E">
            <w:r>
              <w:t>35%</w:t>
            </w:r>
          </w:p>
        </w:tc>
        <w:tc>
          <w:tcPr>
            <w:tcW w:w="1417" w:type="dxa"/>
            <w:gridSpan w:val="2"/>
          </w:tcPr>
          <w:p w:rsidR="003A2363" w:rsidRDefault="003A2363" w:rsidP="00D4467E"/>
          <w:p w:rsidR="003A2363" w:rsidRDefault="003A2363" w:rsidP="00D4467E">
            <w:r>
              <w:t>50</w:t>
            </w:r>
            <w:r w:rsidRPr="00B4098E">
              <w:t>%</w:t>
            </w:r>
          </w:p>
          <w:p w:rsidR="003A2363" w:rsidRDefault="003A2363" w:rsidP="00D4467E"/>
          <w:p w:rsidR="003A2363" w:rsidRDefault="003A2363" w:rsidP="00D4467E">
            <w:r>
              <w:t>20</w:t>
            </w:r>
            <w:r w:rsidRPr="00B4098E">
              <w:t>%</w:t>
            </w:r>
          </w:p>
          <w:p w:rsidR="003A2363" w:rsidRDefault="003A2363" w:rsidP="00D4467E">
            <w:r>
              <w:t>25</w:t>
            </w:r>
            <w:r w:rsidRPr="00B4098E">
              <w:t>%</w:t>
            </w:r>
          </w:p>
          <w:p w:rsidR="003A2363" w:rsidRDefault="003A2363" w:rsidP="00D4467E"/>
          <w:p w:rsidR="003A2363" w:rsidRPr="001C54E5" w:rsidRDefault="003A2363" w:rsidP="00D4467E">
            <w:r>
              <w:t>40%</w:t>
            </w:r>
          </w:p>
        </w:tc>
        <w:tc>
          <w:tcPr>
            <w:tcW w:w="1956" w:type="dxa"/>
            <w:gridSpan w:val="2"/>
          </w:tcPr>
          <w:p w:rsidR="003A2363" w:rsidRDefault="003A2363" w:rsidP="00D4467E">
            <w:r>
              <w:t xml:space="preserve">Konsultacijų grafikas, lankomumo analizė, </w:t>
            </w:r>
          </w:p>
          <w:p w:rsidR="003A2363" w:rsidRPr="001C54E5" w:rsidRDefault="003A2363" w:rsidP="00D4467E">
            <w:proofErr w:type="gramStart"/>
            <w:r>
              <w:t>įsivertinimo</w:t>
            </w:r>
            <w:proofErr w:type="gramEnd"/>
            <w:r>
              <w:t xml:space="preserve"> dokumentai.</w:t>
            </w:r>
          </w:p>
        </w:tc>
      </w:tr>
      <w:tr w:rsidR="003A2363" w:rsidTr="003A2363">
        <w:tc>
          <w:tcPr>
            <w:tcW w:w="2722" w:type="dxa"/>
            <w:gridSpan w:val="2"/>
          </w:tcPr>
          <w:p w:rsidR="003A2363" w:rsidRDefault="003A2363" w:rsidP="00D4467E">
            <w:r>
              <w:t>5. Analizuojama mokinių mokymosi pažanga.</w:t>
            </w:r>
          </w:p>
        </w:tc>
        <w:tc>
          <w:tcPr>
            <w:tcW w:w="3969" w:type="dxa"/>
            <w:gridSpan w:val="2"/>
          </w:tcPr>
          <w:p w:rsidR="003A2363" w:rsidRPr="00285B24" w:rsidRDefault="003A2363" w:rsidP="00D4467E">
            <w:r w:rsidRPr="00285B24">
              <w:t>Pažangumo vidurkio gerėjimas lyginant I ir II pusmečius, mokinių skaičius (%):</w:t>
            </w:r>
          </w:p>
          <w:p w:rsidR="003A2363" w:rsidRDefault="003A2363" w:rsidP="00D4467E">
            <w:r w:rsidRPr="00285B24">
              <w:t>Nepateisintų pamokų skaičiaus vienam mokiniui mažėjimas.</w:t>
            </w:r>
          </w:p>
        </w:tc>
        <w:tc>
          <w:tcPr>
            <w:tcW w:w="1418" w:type="dxa"/>
            <w:gridSpan w:val="2"/>
          </w:tcPr>
          <w:p w:rsidR="003A2363" w:rsidRPr="002D63F0" w:rsidRDefault="003A2363" w:rsidP="00D4467E">
            <w:r>
              <w:t>-</w:t>
            </w:r>
          </w:p>
        </w:tc>
        <w:tc>
          <w:tcPr>
            <w:tcW w:w="1276" w:type="dxa"/>
          </w:tcPr>
          <w:p w:rsidR="003A2363" w:rsidRDefault="003A2363" w:rsidP="00D4467E">
            <w:r>
              <w:t>10%</w:t>
            </w:r>
          </w:p>
        </w:tc>
        <w:tc>
          <w:tcPr>
            <w:tcW w:w="1559" w:type="dxa"/>
          </w:tcPr>
          <w:p w:rsidR="003A2363" w:rsidRDefault="003A2363" w:rsidP="00D4467E">
            <w:r>
              <w:t>20%</w:t>
            </w:r>
          </w:p>
        </w:tc>
        <w:tc>
          <w:tcPr>
            <w:tcW w:w="1417" w:type="dxa"/>
            <w:gridSpan w:val="2"/>
          </w:tcPr>
          <w:p w:rsidR="003A2363" w:rsidRDefault="003A2363" w:rsidP="00D4467E">
            <w:r>
              <w:t>30%</w:t>
            </w:r>
          </w:p>
        </w:tc>
        <w:tc>
          <w:tcPr>
            <w:tcW w:w="1956" w:type="dxa"/>
            <w:gridSpan w:val="2"/>
          </w:tcPr>
          <w:p w:rsidR="003A2363" w:rsidRDefault="003A2363" w:rsidP="00D4467E">
            <w:r>
              <w:t>Pažangumo, lankomumo ataskaitos.</w:t>
            </w:r>
          </w:p>
        </w:tc>
      </w:tr>
      <w:tr w:rsidR="003A2363" w:rsidTr="003A2363">
        <w:tc>
          <w:tcPr>
            <w:tcW w:w="2722" w:type="dxa"/>
            <w:gridSpan w:val="2"/>
          </w:tcPr>
          <w:p w:rsidR="003A2363" w:rsidRDefault="003A2363" w:rsidP="00D4467E">
            <w:r>
              <w:t xml:space="preserve">6. </w:t>
            </w:r>
            <w:r w:rsidRPr="007D1300">
              <w:t>Mokytojų kompetencijų</w:t>
            </w:r>
            <w:r>
              <w:t>,</w:t>
            </w:r>
            <w:r w:rsidRPr="007D1300">
              <w:t xml:space="preserve"> mokinių asmeninės pažangos stebėjimo ir vertinimo </w:t>
            </w:r>
            <w:r>
              <w:t xml:space="preserve">temomis, </w:t>
            </w:r>
            <w:r w:rsidRPr="007D1300">
              <w:t>tobulinimas</w:t>
            </w:r>
            <w:r>
              <w:t>.</w:t>
            </w:r>
          </w:p>
        </w:tc>
        <w:tc>
          <w:tcPr>
            <w:tcW w:w="3969" w:type="dxa"/>
            <w:gridSpan w:val="2"/>
          </w:tcPr>
          <w:p w:rsidR="003A2363" w:rsidRDefault="003A2363" w:rsidP="00D4467E">
            <w:r>
              <w:t>Mokytojų, kėlusių kvalifikaciją, skaičius (</w:t>
            </w:r>
            <w:r w:rsidRPr="00B4098E">
              <w:t>%</w:t>
            </w:r>
            <w:r>
              <w:t>).</w:t>
            </w:r>
          </w:p>
          <w:p w:rsidR="003A2363" w:rsidRDefault="003A2363" w:rsidP="00D4467E"/>
        </w:tc>
        <w:tc>
          <w:tcPr>
            <w:tcW w:w="1418" w:type="dxa"/>
            <w:gridSpan w:val="2"/>
          </w:tcPr>
          <w:p w:rsidR="003A2363" w:rsidRPr="002D63F0" w:rsidRDefault="003A2363" w:rsidP="00D4467E">
            <w:r>
              <w:t>5%</w:t>
            </w:r>
          </w:p>
        </w:tc>
        <w:tc>
          <w:tcPr>
            <w:tcW w:w="1276" w:type="dxa"/>
          </w:tcPr>
          <w:p w:rsidR="003A2363" w:rsidRDefault="003A2363" w:rsidP="00D4467E">
            <w:r>
              <w:t>20%</w:t>
            </w:r>
          </w:p>
        </w:tc>
        <w:tc>
          <w:tcPr>
            <w:tcW w:w="1559" w:type="dxa"/>
          </w:tcPr>
          <w:p w:rsidR="003A2363" w:rsidRDefault="003A2363" w:rsidP="00D4467E">
            <w:r>
              <w:t>25%</w:t>
            </w:r>
          </w:p>
        </w:tc>
        <w:tc>
          <w:tcPr>
            <w:tcW w:w="1417" w:type="dxa"/>
            <w:gridSpan w:val="2"/>
          </w:tcPr>
          <w:p w:rsidR="003A2363" w:rsidRDefault="003A2363" w:rsidP="00D4467E">
            <w:r>
              <w:t>30%</w:t>
            </w:r>
          </w:p>
        </w:tc>
        <w:tc>
          <w:tcPr>
            <w:tcW w:w="1956" w:type="dxa"/>
            <w:gridSpan w:val="2"/>
          </w:tcPr>
          <w:p w:rsidR="003A2363" w:rsidRDefault="003A2363" w:rsidP="00D4467E">
            <w:r>
              <w:t>Mokytojų kvalifikacijos kėlimo pažymėjimai.</w:t>
            </w:r>
          </w:p>
        </w:tc>
      </w:tr>
      <w:tr w:rsidR="003A2363" w:rsidTr="003A2363">
        <w:tc>
          <w:tcPr>
            <w:tcW w:w="14317" w:type="dxa"/>
            <w:gridSpan w:val="12"/>
          </w:tcPr>
          <w:p w:rsidR="003A2363" w:rsidRPr="00403C27" w:rsidRDefault="003A2363" w:rsidP="00D4467E"/>
          <w:p w:rsidR="003A2363" w:rsidRPr="00403C27" w:rsidRDefault="00403C27" w:rsidP="00D4467E">
            <w:r>
              <w:t>3 u</w:t>
            </w:r>
            <w:r w:rsidR="003A2363" w:rsidRPr="00403C27">
              <w:t>ždavinys</w:t>
            </w:r>
            <w:r>
              <w:t>. S</w:t>
            </w:r>
            <w:r w:rsidR="003A2363" w:rsidRPr="00403C27">
              <w:t xml:space="preserve">ukurti inovatyvią ir modernią </w:t>
            </w:r>
            <w:proofErr w:type="gramStart"/>
            <w:r w:rsidR="003A2363" w:rsidRPr="00403C27">
              <w:t>ugdymo(</w:t>
            </w:r>
            <w:proofErr w:type="gramEnd"/>
            <w:r w:rsidR="003A2363" w:rsidRPr="00403C27">
              <w:t>si) aplinką.</w:t>
            </w:r>
          </w:p>
          <w:p w:rsidR="003A2363" w:rsidRPr="00403C27" w:rsidRDefault="003A2363" w:rsidP="00D4467E"/>
        </w:tc>
      </w:tr>
      <w:tr w:rsidR="003A2363" w:rsidTr="003A2363">
        <w:tc>
          <w:tcPr>
            <w:tcW w:w="2581" w:type="dxa"/>
          </w:tcPr>
          <w:p w:rsidR="003A2363" w:rsidRPr="005B0976" w:rsidRDefault="003A2363" w:rsidP="00D4467E"/>
        </w:tc>
        <w:tc>
          <w:tcPr>
            <w:tcW w:w="3827" w:type="dxa"/>
            <w:gridSpan w:val="2"/>
          </w:tcPr>
          <w:p w:rsidR="003A2363" w:rsidRPr="005B0976" w:rsidRDefault="003A2363" w:rsidP="00D4467E"/>
        </w:tc>
        <w:tc>
          <w:tcPr>
            <w:tcW w:w="1417" w:type="dxa"/>
            <w:gridSpan w:val="2"/>
          </w:tcPr>
          <w:p w:rsidR="003A2363" w:rsidRPr="005B0976" w:rsidRDefault="003A2363" w:rsidP="00D4467E"/>
        </w:tc>
        <w:tc>
          <w:tcPr>
            <w:tcW w:w="4678" w:type="dxa"/>
            <w:gridSpan w:val="6"/>
          </w:tcPr>
          <w:p w:rsidR="003A2363" w:rsidRDefault="003A2363" w:rsidP="00D4467E">
            <w:r>
              <w:t>Siekiamas rezultatas</w:t>
            </w:r>
          </w:p>
        </w:tc>
        <w:tc>
          <w:tcPr>
            <w:tcW w:w="1814" w:type="dxa"/>
          </w:tcPr>
          <w:p w:rsidR="003A2363" w:rsidRDefault="003A2363" w:rsidP="00D4467E"/>
        </w:tc>
      </w:tr>
      <w:tr w:rsidR="003A2363" w:rsidTr="003A2363">
        <w:trPr>
          <w:trHeight w:val="848"/>
        </w:trPr>
        <w:tc>
          <w:tcPr>
            <w:tcW w:w="2581" w:type="dxa"/>
          </w:tcPr>
          <w:p w:rsidR="003A2363" w:rsidRPr="00FE48A1" w:rsidRDefault="003A2363" w:rsidP="00D4467E">
            <w:r>
              <w:t>Priemonės</w:t>
            </w:r>
          </w:p>
        </w:tc>
        <w:tc>
          <w:tcPr>
            <w:tcW w:w="3827" w:type="dxa"/>
            <w:gridSpan w:val="2"/>
          </w:tcPr>
          <w:p w:rsidR="003A2363" w:rsidRDefault="003A2363" w:rsidP="00D4467E">
            <w:r>
              <w:t>Kriterijai</w:t>
            </w:r>
          </w:p>
        </w:tc>
        <w:tc>
          <w:tcPr>
            <w:tcW w:w="1417" w:type="dxa"/>
            <w:gridSpan w:val="2"/>
          </w:tcPr>
          <w:p w:rsidR="003A2363" w:rsidRDefault="003A2363" w:rsidP="00D4467E">
            <w:r>
              <w:t>Esama padėtis</w:t>
            </w:r>
          </w:p>
          <w:p w:rsidR="003A2363" w:rsidRDefault="003A2363" w:rsidP="00D4467E">
            <w:r>
              <w:t xml:space="preserve"> 2018 metai</w:t>
            </w:r>
          </w:p>
        </w:tc>
        <w:tc>
          <w:tcPr>
            <w:tcW w:w="1560" w:type="dxa"/>
            <w:gridSpan w:val="2"/>
          </w:tcPr>
          <w:p w:rsidR="003A2363" w:rsidRDefault="003A2363" w:rsidP="00D4467E"/>
          <w:p w:rsidR="003A2363" w:rsidRDefault="003A2363" w:rsidP="00D4467E">
            <w:r>
              <w:t>2019 metai</w:t>
            </w:r>
          </w:p>
        </w:tc>
        <w:tc>
          <w:tcPr>
            <w:tcW w:w="1559" w:type="dxa"/>
          </w:tcPr>
          <w:p w:rsidR="003A2363" w:rsidRDefault="003A2363" w:rsidP="00D4467E"/>
          <w:p w:rsidR="003A2363" w:rsidRDefault="003A2363" w:rsidP="00D4467E">
            <w:r>
              <w:t>2020 metai</w:t>
            </w:r>
          </w:p>
        </w:tc>
        <w:tc>
          <w:tcPr>
            <w:tcW w:w="1559" w:type="dxa"/>
            <w:gridSpan w:val="3"/>
          </w:tcPr>
          <w:p w:rsidR="003A2363" w:rsidRDefault="003A2363" w:rsidP="00D4467E"/>
          <w:p w:rsidR="003A2363" w:rsidRDefault="003A2363" w:rsidP="00D4467E">
            <w:r>
              <w:t>2021 metai</w:t>
            </w:r>
          </w:p>
        </w:tc>
        <w:tc>
          <w:tcPr>
            <w:tcW w:w="1814" w:type="dxa"/>
          </w:tcPr>
          <w:p w:rsidR="003A2363" w:rsidRDefault="003A2363" w:rsidP="00D4467E">
            <w:r>
              <w:t>Instrumentai</w:t>
            </w:r>
          </w:p>
        </w:tc>
      </w:tr>
      <w:tr w:rsidR="003A2363" w:rsidTr="003A2363">
        <w:tc>
          <w:tcPr>
            <w:tcW w:w="2581" w:type="dxa"/>
          </w:tcPr>
          <w:p w:rsidR="003A2363" w:rsidRDefault="003A2363" w:rsidP="00D4467E">
            <w:r>
              <w:t xml:space="preserve">1. Ugdymo procese taikomos skaitmeninės </w:t>
            </w:r>
            <w:r>
              <w:lastRenderedPageBreak/>
              <w:t>mokymosi terpės.</w:t>
            </w:r>
          </w:p>
        </w:tc>
        <w:tc>
          <w:tcPr>
            <w:tcW w:w="3827" w:type="dxa"/>
            <w:gridSpan w:val="2"/>
          </w:tcPr>
          <w:p w:rsidR="003A2363" w:rsidRDefault="003A2363" w:rsidP="00D4467E">
            <w:r>
              <w:lastRenderedPageBreak/>
              <w:t>Mokytojų, pamokose taikančių skaitmeninęs programas %</w:t>
            </w:r>
          </w:p>
        </w:tc>
        <w:tc>
          <w:tcPr>
            <w:tcW w:w="1417" w:type="dxa"/>
            <w:gridSpan w:val="2"/>
          </w:tcPr>
          <w:p w:rsidR="003A2363" w:rsidRDefault="003A2363" w:rsidP="00D4467E">
            <w:r>
              <w:t>20%</w:t>
            </w:r>
          </w:p>
        </w:tc>
        <w:tc>
          <w:tcPr>
            <w:tcW w:w="1560" w:type="dxa"/>
            <w:gridSpan w:val="2"/>
          </w:tcPr>
          <w:p w:rsidR="003A2363" w:rsidRDefault="003A2363" w:rsidP="00D4467E">
            <w:r>
              <w:t>30%</w:t>
            </w:r>
          </w:p>
        </w:tc>
        <w:tc>
          <w:tcPr>
            <w:tcW w:w="1559" w:type="dxa"/>
          </w:tcPr>
          <w:p w:rsidR="003A2363" w:rsidRDefault="003A2363" w:rsidP="00D4467E">
            <w:r>
              <w:t>40%</w:t>
            </w:r>
          </w:p>
        </w:tc>
        <w:tc>
          <w:tcPr>
            <w:tcW w:w="1559" w:type="dxa"/>
            <w:gridSpan w:val="3"/>
          </w:tcPr>
          <w:p w:rsidR="003A2363" w:rsidRDefault="003A2363" w:rsidP="00D4467E">
            <w:r>
              <w:t>50%</w:t>
            </w:r>
          </w:p>
        </w:tc>
        <w:tc>
          <w:tcPr>
            <w:tcW w:w="1814" w:type="dxa"/>
          </w:tcPr>
          <w:p w:rsidR="003A2363" w:rsidRDefault="003A2363" w:rsidP="00D4467E">
            <w:r>
              <w:t xml:space="preserve">Metodinių grupių </w:t>
            </w:r>
            <w:r>
              <w:lastRenderedPageBreak/>
              <w:t>protokolai, apklausos.</w:t>
            </w:r>
          </w:p>
        </w:tc>
      </w:tr>
      <w:tr w:rsidR="003A2363" w:rsidTr="003A2363">
        <w:tc>
          <w:tcPr>
            <w:tcW w:w="2581" w:type="dxa"/>
          </w:tcPr>
          <w:p w:rsidR="003A2363" w:rsidRDefault="003A2363" w:rsidP="00D4467E">
            <w:r>
              <w:lastRenderedPageBreak/>
              <w:t>2. Mokiniams sudaromos galimybės tobulinti kompetencijas rojoninuose, respublikiniuose renginiuose.</w:t>
            </w:r>
          </w:p>
        </w:tc>
        <w:tc>
          <w:tcPr>
            <w:tcW w:w="3827" w:type="dxa"/>
            <w:gridSpan w:val="2"/>
          </w:tcPr>
          <w:p w:rsidR="003A2363" w:rsidRDefault="003A2363" w:rsidP="00D4467E">
            <w:r>
              <w:t xml:space="preserve">Mokinių, dalyvavusių rajoniniuose, respublikiniuose, renginiuose, konferencijose, </w:t>
            </w:r>
            <w:proofErr w:type="gramStart"/>
            <w:r>
              <w:t>akcijose ,skaičius</w:t>
            </w:r>
            <w:proofErr w:type="gramEnd"/>
            <w:r>
              <w:t xml:space="preserve"> (</w:t>
            </w:r>
            <w:r w:rsidRPr="00B4098E">
              <w:t>%</w:t>
            </w:r>
            <w:r>
              <w:t>).</w:t>
            </w:r>
          </w:p>
        </w:tc>
        <w:tc>
          <w:tcPr>
            <w:tcW w:w="1417" w:type="dxa"/>
            <w:gridSpan w:val="2"/>
          </w:tcPr>
          <w:p w:rsidR="003A2363" w:rsidRDefault="003A2363" w:rsidP="00D4467E">
            <w:r>
              <w:t>30%</w:t>
            </w:r>
          </w:p>
        </w:tc>
        <w:tc>
          <w:tcPr>
            <w:tcW w:w="1560" w:type="dxa"/>
            <w:gridSpan w:val="2"/>
          </w:tcPr>
          <w:p w:rsidR="003A2363" w:rsidRDefault="003A2363" w:rsidP="00D4467E">
            <w:r>
              <w:t>40%</w:t>
            </w:r>
          </w:p>
        </w:tc>
        <w:tc>
          <w:tcPr>
            <w:tcW w:w="1559" w:type="dxa"/>
          </w:tcPr>
          <w:p w:rsidR="003A2363" w:rsidRDefault="003A2363" w:rsidP="00D4467E">
            <w:r>
              <w:t>50%</w:t>
            </w:r>
          </w:p>
        </w:tc>
        <w:tc>
          <w:tcPr>
            <w:tcW w:w="1559" w:type="dxa"/>
            <w:gridSpan w:val="3"/>
          </w:tcPr>
          <w:p w:rsidR="003A2363" w:rsidRDefault="003A2363" w:rsidP="00D4467E">
            <w:r>
              <w:t>60%</w:t>
            </w:r>
          </w:p>
        </w:tc>
        <w:tc>
          <w:tcPr>
            <w:tcW w:w="1814" w:type="dxa"/>
          </w:tcPr>
          <w:p w:rsidR="003A2363" w:rsidRDefault="003A2363" w:rsidP="00D4467E">
            <w:r>
              <w:t>Direktoriaus įsakymai dėl ekskursijų organizavimo.</w:t>
            </w:r>
          </w:p>
        </w:tc>
      </w:tr>
      <w:tr w:rsidR="003A2363" w:rsidTr="003A2363">
        <w:tc>
          <w:tcPr>
            <w:tcW w:w="2581" w:type="dxa"/>
          </w:tcPr>
          <w:p w:rsidR="003A2363" w:rsidRDefault="003A2363" w:rsidP="00D4467E">
            <w:r>
              <w:t>3. Ugdymo procese atnaujinamos ugdymosi aplinkos.</w:t>
            </w:r>
          </w:p>
        </w:tc>
        <w:tc>
          <w:tcPr>
            <w:tcW w:w="3827" w:type="dxa"/>
            <w:gridSpan w:val="2"/>
          </w:tcPr>
          <w:p w:rsidR="003A2363" w:rsidRDefault="003A2363" w:rsidP="00D4467E">
            <w:r>
              <w:t>Lėšos, skirtos kabinetams turtinti, mokymo priemonėms įsigyti.</w:t>
            </w:r>
          </w:p>
          <w:p w:rsidR="003A2363" w:rsidRDefault="003A2363" w:rsidP="00D4467E">
            <w:r>
              <w:t>Interaktyvių lentų skaičius.</w:t>
            </w:r>
          </w:p>
          <w:p w:rsidR="003A2363" w:rsidRDefault="003A2363" w:rsidP="00D4467E">
            <w:r>
              <w:t>Gamtos mokslų laboratorijų skaičius.</w:t>
            </w:r>
          </w:p>
        </w:tc>
        <w:tc>
          <w:tcPr>
            <w:tcW w:w="1417" w:type="dxa"/>
            <w:gridSpan w:val="2"/>
          </w:tcPr>
          <w:p w:rsidR="003A2363" w:rsidRDefault="003A2363" w:rsidP="00D4467E">
            <w:r>
              <w:t>8 tūkst. Eurų</w:t>
            </w:r>
          </w:p>
          <w:p w:rsidR="003A2363" w:rsidRDefault="003A2363" w:rsidP="00D4467E"/>
          <w:p w:rsidR="003A2363" w:rsidRDefault="003A2363" w:rsidP="00D4467E">
            <w:r>
              <w:t>8</w:t>
            </w:r>
          </w:p>
          <w:p w:rsidR="003A2363" w:rsidRDefault="003A2363" w:rsidP="00D4467E">
            <w:r>
              <w:t>1</w:t>
            </w:r>
          </w:p>
        </w:tc>
        <w:tc>
          <w:tcPr>
            <w:tcW w:w="1560" w:type="dxa"/>
            <w:gridSpan w:val="2"/>
          </w:tcPr>
          <w:p w:rsidR="003A2363" w:rsidRDefault="003A2363" w:rsidP="00D4467E">
            <w:r>
              <w:t>10 tūkst. Eurų</w:t>
            </w:r>
          </w:p>
          <w:p w:rsidR="003A2363" w:rsidRDefault="003A2363" w:rsidP="00D4467E"/>
          <w:p w:rsidR="003A2363" w:rsidRDefault="003A2363" w:rsidP="00D4467E">
            <w:r>
              <w:t>9</w:t>
            </w:r>
          </w:p>
          <w:p w:rsidR="003A2363" w:rsidRDefault="003A2363" w:rsidP="00D4467E">
            <w:r>
              <w:t>1</w:t>
            </w:r>
          </w:p>
        </w:tc>
        <w:tc>
          <w:tcPr>
            <w:tcW w:w="1559" w:type="dxa"/>
          </w:tcPr>
          <w:p w:rsidR="003A2363" w:rsidRDefault="003A2363" w:rsidP="00D4467E">
            <w:r>
              <w:t>15 tūkst. Eurų</w:t>
            </w:r>
          </w:p>
          <w:p w:rsidR="003A2363" w:rsidRDefault="003A2363" w:rsidP="00D4467E"/>
          <w:p w:rsidR="003A2363" w:rsidRDefault="003A2363" w:rsidP="00D4467E">
            <w:r>
              <w:t>10</w:t>
            </w:r>
          </w:p>
          <w:p w:rsidR="003A2363" w:rsidRDefault="003A2363" w:rsidP="00D4467E">
            <w:r>
              <w:t>2</w:t>
            </w:r>
          </w:p>
        </w:tc>
        <w:tc>
          <w:tcPr>
            <w:tcW w:w="1559" w:type="dxa"/>
            <w:gridSpan w:val="3"/>
          </w:tcPr>
          <w:p w:rsidR="003A2363" w:rsidRDefault="003A2363" w:rsidP="00D4467E">
            <w:r>
              <w:t>20 tūkst. Eurų</w:t>
            </w:r>
          </w:p>
          <w:p w:rsidR="003A2363" w:rsidRDefault="003A2363" w:rsidP="00D4467E"/>
          <w:p w:rsidR="003A2363" w:rsidRDefault="003A2363" w:rsidP="00D4467E">
            <w:r>
              <w:t>11</w:t>
            </w:r>
          </w:p>
          <w:p w:rsidR="003A2363" w:rsidRPr="0085649F" w:rsidRDefault="003A2363" w:rsidP="00D4467E">
            <w:pPr>
              <w:rPr>
                <w:b/>
              </w:rPr>
            </w:pPr>
            <w:r>
              <w:t>2</w:t>
            </w:r>
          </w:p>
        </w:tc>
        <w:tc>
          <w:tcPr>
            <w:tcW w:w="1814" w:type="dxa"/>
          </w:tcPr>
          <w:p w:rsidR="003A2363" w:rsidRDefault="003A2363" w:rsidP="00D4467E">
            <w:r>
              <w:t>Gimnazijos kabinetai ir laboratorijos.</w:t>
            </w:r>
          </w:p>
          <w:p w:rsidR="003A2363" w:rsidRDefault="003A2363" w:rsidP="00D4467E">
            <w:r>
              <w:t>Gimnazijos finansiniai dokumentai.</w:t>
            </w:r>
          </w:p>
        </w:tc>
      </w:tr>
      <w:tr w:rsidR="003A2363" w:rsidTr="003A2363">
        <w:tc>
          <w:tcPr>
            <w:tcW w:w="2581" w:type="dxa"/>
          </w:tcPr>
          <w:p w:rsidR="003A2363" w:rsidRDefault="003A2363" w:rsidP="00D4467E">
            <w:r>
              <w:t>4. Udymo procese efektyviai naudojama materialinė bazė.</w:t>
            </w:r>
          </w:p>
          <w:p w:rsidR="003A2363" w:rsidRDefault="003A2363" w:rsidP="00D4467E"/>
        </w:tc>
        <w:tc>
          <w:tcPr>
            <w:tcW w:w="3827" w:type="dxa"/>
            <w:gridSpan w:val="2"/>
          </w:tcPr>
          <w:p w:rsidR="003A2363" w:rsidRDefault="003A2363" w:rsidP="00D4467E">
            <w:r>
              <w:t>Mokytojų skaičius, kurie ugdymo procese naudoja interaktyvias lentas</w:t>
            </w:r>
          </w:p>
          <w:p w:rsidR="003A2363" w:rsidRDefault="003A2363" w:rsidP="00D4467E">
            <w:r>
              <w:t xml:space="preserve">Mokytojų, vedusių pamokas 3D klasėje, skaičius. </w:t>
            </w:r>
          </w:p>
          <w:p w:rsidR="003A2363" w:rsidRDefault="003A2363" w:rsidP="00D4467E">
            <w:r w:rsidRPr="007E59ED">
              <w:t>Mokinių, kurie gilina žinias gamtos mokslų laboratorijos veikloje, skaičius (%).</w:t>
            </w:r>
          </w:p>
        </w:tc>
        <w:tc>
          <w:tcPr>
            <w:tcW w:w="1417" w:type="dxa"/>
            <w:gridSpan w:val="2"/>
          </w:tcPr>
          <w:p w:rsidR="003A2363" w:rsidRDefault="003A2363" w:rsidP="00D4467E">
            <w:r>
              <w:t>8</w:t>
            </w:r>
          </w:p>
          <w:p w:rsidR="003A2363" w:rsidRDefault="003A2363" w:rsidP="00D4467E"/>
          <w:p w:rsidR="003A2363" w:rsidRDefault="003A2363" w:rsidP="00D4467E">
            <w:r>
              <w:t>5</w:t>
            </w:r>
          </w:p>
          <w:p w:rsidR="003A2363" w:rsidRDefault="003A2363" w:rsidP="00D4467E"/>
          <w:p w:rsidR="003A2363" w:rsidRDefault="003A2363" w:rsidP="00D4467E"/>
          <w:p w:rsidR="003A2363" w:rsidRDefault="003A2363" w:rsidP="00D4467E">
            <w:r>
              <w:t>20%</w:t>
            </w:r>
          </w:p>
        </w:tc>
        <w:tc>
          <w:tcPr>
            <w:tcW w:w="1560" w:type="dxa"/>
            <w:gridSpan w:val="2"/>
          </w:tcPr>
          <w:p w:rsidR="003A2363" w:rsidRDefault="003A2363" w:rsidP="00D4467E">
            <w:r>
              <w:t>9</w:t>
            </w:r>
          </w:p>
          <w:p w:rsidR="003A2363" w:rsidRDefault="003A2363" w:rsidP="00D4467E"/>
          <w:p w:rsidR="003A2363" w:rsidRDefault="003A2363" w:rsidP="00D4467E">
            <w:r>
              <w:t>10</w:t>
            </w:r>
          </w:p>
          <w:p w:rsidR="003A2363" w:rsidRDefault="003A2363" w:rsidP="00D4467E"/>
          <w:p w:rsidR="003A2363" w:rsidRDefault="003A2363" w:rsidP="00D4467E"/>
          <w:p w:rsidR="003A2363" w:rsidRDefault="003A2363" w:rsidP="00D4467E">
            <w:r>
              <w:t>25%</w:t>
            </w:r>
          </w:p>
        </w:tc>
        <w:tc>
          <w:tcPr>
            <w:tcW w:w="1559" w:type="dxa"/>
          </w:tcPr>
          <w:p w:rsidR="003A2363" w:rsidRDefault="003A2363" w:rsidP="00D4467E">
            <w:r w:rsidRPr="007E59ED">
              <w:t>10</w:t>
            </w:r>
          </w:p>
          <w:p w:rsidR="003A2363" w:rsidRDefault="003A2363" w:rsidP="00D4467E"/>
          <w:p w:rsidR="003A2363" w:rsidRDefault="003A2363" w:rsidP="00D4467E">
            <w:r>
              <w:t>15</w:t>
            </w:r>
          </w:p>
          <w:p w:rsidR="003A2363" w:rsidRDefault="003A2363" w:rsidP="00D4467E"/>
          <w:p w:rsidR="003A2363" w:rsidRDefault="003A2363" w:rsidP="00D4467E"/>
          <w:p w:rsidR="003A2363" w:rsidRPr="007E59ED" w:rsidRDefault="003A2363" w:rsidP="00D4467E">
            <w:r>
              <w:t>30%</w:t>
            </w:r>
          </w:p>
        </w:tc>
        <w:tc>
          <w:tcPr>
            <w:tcW w:w="1559" w:type="dxa"/>
            <w:gridSpan w:val="3"/>
          </w:tcPr>
          <w:p w:rsidR="003A2363" w:rsidRDefault="003A2363" w:rsidP="00D4467E">
            <w:r w:rsidRPr="007E59ED">
              <w:t>11</w:t>
            </w:r>
          </w:p>
          <w:p w:rsidR="003A2363" w:rsidRDefault="003A2363" w:rsidP="00D4467E"/>
          <w:p w:rsidR="003A2363" w:rsidRDefault="003A2363" w:rsidP="00D4467E">
            <w:r>
              <w:t>20</w:t>
            </w:r>
          </w:p>
          <w:p w:rsidR="003A2363" w:rsidRDefault="003A2363" w:rsidP="00D4467E"/>
          <w:p w:rsidR="003A2363" w:rsidRDefault="003A2363" w:rsidP="00D4467E"/>
          <w:p w:rsidR="003A2363" w:rsidRPr="007E59ED" w:rsidRDefault="003A2363" w:rsidP="00D4467E">
            <w:r>
              <w:t>50%</w:t>
            </w:r>
          </w:p>
        </w:tc>
        <w:tc>
          <w:tcPr>
            <w:tcW w:w="1814" w:type="dxa"/>
          </w:tcPr>
          <w:p w:rsidR="003A2363" w:rsidRDefault="003A2363" w:rsidP="00D4467E">
            <w:r>
              <w:t>Pamokų stebėjimo protokolai.</w:t>
            </w:r>
          </w:p>
          <w:p w:rsidR="003A2363" w:rsidRDefault="003A2363" w:rsidP="00D4467E">
            <w:r>
              <w:t>Apklausos, statistinės ataskaitos.</w:t>
            </w:r>
          </w:p>
        </w:tc>
      </w:tr>
      <w:tr w:rsidR="003A2363" w:rsidTr="003A2363">
        <w:tc>
          <w:tcPr>
            <w:tcW w:w="2581" w:type="dxa"/>
          </w:tcPr>
          <w:p w:rsidR="003A2363" w:rsidRDefault="003A2363" w:rsidP="00D4467E">
            <w:r>
              <w:t xml:space="preserve">5. Mokytojai skatinami gilinti žinias IT taikymo ugdymo procese. </w:t>
            </w:r>
          </w:p>
        </w:tc>
        <w:tc>
          <w:tcPr>
            <w:tcW w:w="3827" w:type="dxa"/>
            <w:gridSpan w:val="2"/>
          </w:tcPr>
          <w:p w:rsidR="003A2363" w:rsidRDefault="003A2363" w:rsidP="00D4467E">
            <w:r>
              <w:t>Mokytojų, kėlusių kvalifikaciją IT taikymo temomis, skaičius (</w:t>
            </w:r>
            <w:r w:rsidRPr="00B4098E">
              <w:t>%</w:t>
            </w:r>
            <w:r>
              <w:t xml:space="preserve">). </w:t>
            </w:r>
          </w:p>
        </w:tc>
        <w:tc>
          <w:tcPr>
            <w:tcW w:w="1417" w:type="dxa"/>
            <w:gridSpan w:val="2"/>
          </w:tcPr>
          <w:p w:rsidR="003A2363" w:rsidRPr="007E59ED" w:rsidRDefault="003A2363" w:rsidP="00D4467E">
            <w:r w:rsidRPr="007E59ED">
              <w:t>10</w:t>
            </w:r>
            <w:r>
              <w:t>%</w:t>
            </w:r>
          </w:p>
        </w:tc>
        <w:tc>
          <w:tcPr>
            <w:tcW w:w="1560" w:type="dxa"/>
            <w:gridSpan w:val="2"/>
          </w:tcPr>
          <w:p w:rsidR="003A2363" w:rsidRPr="007E59ED" w:rsidRDefault="003A2363" w:rsidP="00D4467E">
            <w:r w:rsidRPr="007E59ED">
              <w:t>20</w:t>
            </w:r>
            <w:r>
              <w:t>%</w:t>
            </w:r>
          </w:p>
        </w:tc>
        <w:tc>
          <w:tcPr>
            <w:tcW w:w="1559" w:type="dxa"/>
          </w:tcPr>
          <w:p w:rsidR="003A2363" w:rsidRPr="007E59ED" w:rsidRDefault="003A2363" w:rsidP="00D4467E">
            <w:r w:rsidRPr="007E59ED">
              <w:t>25</w:t>
            </w:r>
            <w:r>
              <w:t>%</w:t>
            </w:r>
          </w:p>
        </w:tc>
        <w:tc>
          <w:tcPr>
            <w:tcW w:w="1559" w:type="dxa"/>
            <w:gridSpan w:val="3"/>
          </w:tcPr>
          <w:p w:rsidR="003A2363" w:rsidRPr="007E59ED" w:rsidRDefault="003A2363" w:rsidP="00D4467E">
            <w:r w:rsidRPr="007E59ED">
              <w:t>30</w:t>
            </w:r>
            <w:r>
              <w:t>%</w:t>
            </w:r>
          </w:p>
        </w:tc>
        <w:tc>
          <w:tcPr>
            <w:tcW w:w="1814" w:type="dxa"/>
          </w:tcPr>
          <w:p w:rsidR="003A2363" w:rsidRDefault="003A2363" w:rsidP="00D4467E">
            <w:r>
              <w:t xml:space="preserve">Mokytojų kvalifikaciniai </w:t>
            </w:r>
          </w:p>
          <w:p w:rsidR="003A2363" w:rsidRDefault="003A2363" w:rsidP="00D4467E">
            <w:proofErr w:type="gramStart"/>
            <w:r>
              <w:t>pažymėjimai</w:t>
            </w:r>
            <w:proofErr w:type="gramEnd"/>
            <w:r>
              <w:t>.</w:t>
            </w:r>
          </w:p>
        </w:tc>
      </w:tr>
    </w:tbl>
    <w:p w:rsidR="00D76510" w:rsidRDefault="00D76510" w:rsidP="003A2363">
      <w:pPr>
        <w:spacing w:line="360" w:lineRule="auto"/>
      </w:pPr>
    </w:p>
    <w:p w:rsidR="00D76510" w:rsidRDefault="00D76510" w:rsidP="00D76510"/>
    <w:p w:rsidR="00D4467E" w:rsidRDefault="00D4467E" w:rsidP="00D76510">
      <w:pPr>
        <w:rPr>
          <w:rStyle w:val="Grietas"/>
        </w:rPr>
      </w:pPr>
    </w:p>
    <w:p w:rsidR="00993511" w:rsidRDefault="00993511" w:rsidP="00D76510">
      <w:pPr>
        <w:rPr>
          <w:rStyle w:val="Grietas"/>
        </w:rPr>
      </w:pPr>
    </w:p>
    <w:p w:rsidR="00D4467E" w:rsidRDefault="00D4467E" w:rsidP="00D76510">
      <w:pPr>
        <w:rPr>
          <w:rStyle w:val="Grietas"/>
        </w:rPr>
      </w:pPr>
    </w:p>
    <w:p w:rsidR="00D4467E" w:rsidRDefault="00D4467E" w:rsidP="00D76510">
      <w:pPr>
        <w:rPr>
          <w:rStyle w:val="Grietas"/>
        </w:rPr>
      </w:pPr>
    </w:p>
    <w:p w:rsidR="00D4467E" w:rsidRPr="00403C27" w:rsidRDefault="00D4467E" w:rsidP="00D76510">
      <w:pPr>
        <w:rPr>
          <w:rStyle w:val="Grietas"/>
          <w:b w:val="0"/>
        </w:rPr>
      </w:pPr>
    </w:p>
    <w:p w:rsidR="00D4467E" w:rsidRPr="00403C27" w:rsidRDefault="00D4467E" w:rsidP="00D4467E">
      <w:pPr>
        <w:rPr>
          <w:rStyle w:val="Grietas"/>
          <w:b w:val="0"/>
          <w:lang w:val="lt-LT"/>
        </w:rPr>
      </w:pPr>
      <w:r w:rsidRPr="00403C27">
        <w:rPr>
          <w:rStyle w:val="Grietas"/>
          <w:b w:val="0"/>
          <w:lang w:val="lt-LT"/>
        </w:rPr>
        <w:lastRenderedPageBreak/>
        <w:t>Prioritetas. Pilietiškumo ir lyderystės ugdymas</w:t>
      </w:r>
      <w:r w:rsidR="00403C27">
        <w:rPr>
          <w:rStyle w:val="Grietas"/>
          <w:b w:val="0"/>
          <w:lang w:val="lt-LT"/>
        </w:rPr>
        <w:t>.</w:t>
      </w:r>
    </w:p>
    <w:p w:rsidR="00D4467E" w:rsidRPr="00403C27" w:rsidRDefault="00D4467E" w:rsidP="00D4467E">
      <w:pPr>
        <w:rPr>
          <w:rStyle w:val="Grietas"/>
          <w:b w:val="0"/>
          <w:lang w:val="lt-LT"/>
        </w:rPr>
      </w:pPr>
      <w:r w:rsidRPr="00403C27">
        <w:rPr>
          <w:rStyle w:val="Grietas"/>
          <w:b w:val="0"/>
          <w:lang w:val="lt-LT"/>
        </w:rPr>
        <w:t>Strateginis tikslas: Ugdyti aktyvų, gebantį dirbti komandoje ir prisiimti asmeninę atsakomybę, pilietišką bendruomenės narį</w:t>
      </w:r>
      <w:r w:rsidR="00403C27">
        <w:rPr>
          <w:rStyle w:val="Grietas"/>
          <w:b w:val="0"/>
          <w:lang w:val="lt-LT"/>
        </w:rPr>
        <w:t>.</w:t>
      </w:r>
    </w:p>
    <w:p w:rsidR="00D4467E" w:rsidRDefault="00D4467E" w:rsidP="00D4467E"/>
    <w:tbl>
      <w:tblPr>
        <w:tblStyle w:val="Lentelstinklelis"/>
        <w:tblW w:w="14412" w:type="dxa"/>
        <w:tblLook w:val="04A0" w:firstRow="1" w:lastRow="0" w:firstColumn="1" w:lastColumn="0" w:noHBand="0" w:noVBand="1"/>
      </w:tblPr>
      <w:tblGrid>
        <w:gridCol w:w="2388"/>
        <w:gridCol w:w="15"/>
        <w:gridCol w:w="1361"/>
        <w:gridCol w:w="453"/>
        <w:gridCol w:w="1889"/>
        <w:gridCol w:w="1769"/>
        <w:gridCol w:w="30"/>
        <w:gridCol w:w="37"/>
        <w:gridCol w:w="15"/>
        <w:gridCol w:w="1833"/>
        <w:gridCol w:w="12"/>
        <w:gridCol w:w="58"/>
        <w:gridCol w:w="1913"/>
        <w:gridCol w:w="51"/>
        <w:gridCol w:w="2588"/>
      </w:tblGrid>
      <w:tr w:rsidR="00D4467E" w:rsidTr="000A5704">
        <w:tc>
          <w:tcPr>
            <w:tcW w:w="14412" w:type="dxa"/>
            <w:gridSpan w:val="15"/>
          </w:tcPr>
          <w:p w:rsidR="00D4467E" w:rsidRPr="00200D83" w:rsidRDefault="00403C27" w:rsidP="00D4467E">
            <w:pPr>
              <w:rPr>
                <w:lang w:val="lt-LT"/>
              </w:rPr>
            </w:pPr>
            <w:r>
              <w:rPr>
                <w:lang w:val="lt-LT"/>
              </w:rPr>
              <w:t>1 u</w:t>
            </w:r>
            <w:r w:rsidR="000A5704">
              <w:rPr>
                <w:lang w:val="lt-LT"/>
              </w:rPr>
              <w:t>ždavinys.</w:t>
            </w:r>
            <w:r w:rsidR="00D4467E">
              <w:rPr>
                <w:lang w:val="lt-LT"/>
              </w:rPr>
              <w:t xml:space="preserve"> Skatinti pilietiškumą ir kūrybiškumą </w:t>
            </w:r>
          </w:p>
        </w:tc>
      </w:tr>
      <w:tr w:rsidR="00D4467E" w:rsidTr="000A5704">
        <w:tc>
          <w:tcPr>
            <w:tcW w:w="2403" w:type="dxa"/>
            <w:gridSpan w:val="2"/>
          </w:tcPr>
          <w:p w:rsidR="00D4467E" w:rsidRDefault="00D4467E" w:rsidP="00D4467E"/>
        </w:tc>
        <w:tc>
          <w:tcPr>
            <w:tcW w:w="1814" w:type="dxa"/>
            <w:gridSpan w:val="2"/>
          </w:tcPr>
          <w:p w:rsidR="00D4467E" w:rsidRDefault="00D4467E" w:rsidP="00D4467E"/>
        </w:tc>
        <w:tc>
          <w:tcPr>
            <w:tcW w:w="1889" w:type="dxa"/>
          </w:tcPr>
          <w:p w:rsidR="00D4467E" w:rsidRDefault="00D4467E" w:rsidP="00D4467E"/>
        </w:tc>
        <w:tc>
          <w:tcPr>
            <w:tcW w:w="5718" w:type="dxa"/>
            <w:gridSpan w:val="9"/>
          </w:tcPr>
          <w:p w:rsidR="00D4467E" w:rsidRPr="00200D83" w:rsidRDefault="00D4467E" w:rsidP="00D4467E">
            <w:pPr>
              <w:jc w:val="center"/>
              <w:rPr>
                <w:lang w:val="lt-LT"/>
              </w:rPr>
            </w:pPr>
            <w:r w:rsidRPr="00200D83">
              <w:rPr>
                <w:lang w:val="lt-LT"/>
              </w:rPr>
              <w:t>Siekiamas rezultatas</w:t>
            </w:r>
          </w:p>
        </w:tc>
        <w:tc>
          <w:tcPr>
            <w:tcW w:w="2588" w:type="dxa"/>
          </w:tcPr>
          <w:p w:rsidR="00D4467E" w:rsidRDefault="00D4467E" w:rsidP="00D4467E"/>
        </w:tc>
      </w:tr>
      <w:tr w:rsidR="00D4467E" w:rsidTr="000A5704">
        <w:tc>
          <w:tcPr>
            <w:tcW w:w="2403" w:type="dxa"/>
            <w:gridSpan w:val="2"/>
          </w:tcPr>
          <w:p w:rsidR="00D4467E" w:rsidRPr="00200D83" w:rsidRDefault="00D4467E" w:rsidP="000A5704">
            <w:pPr>
              <w:rPr>
                <w:lang w:val="lt-LT"/>
              </w:rPr>
            </w:pPr>
            <w:r w:rsidRPr="00200D83">
              <w:rPr>
                <w:lang w:val="lt-LT"/>
              </w:rPr>
              <w:t>Priemonės</w:t>
            </w:r>
          </w:p>
        </w:tc>
        <w:tc>
          <w:tcPr>
            <w:tcW w:w="1814" w:type="dxa"/>
            <w:gridSpan w:val="2"/>
          </w:tcPr>
          <w:p w:rsidR="00D4467E" w:rsidRPr="00200D83" w:rsidRDefault="00D4467E" w:rsidP="000A5704">
            <w:pPr>
              <w:rPr>
                <w:lang w:val="lt-LT"/>
              </w:rPr>
            </w:pPr>
            <w:r w:rsidRPr="00200D83">
              <w:rPr>
                <w:lang w:val="lt-LT"/>
              </w:rPr>
              <w:t>Kriterijai</w:t>
            </w:r>
          </w:p>
        </w:tc>
        <w:tc>
          <w:tcPr>
            <w:tcW w:w="1889" w:type="dxa"/>
          </w:tcPr>
          <w:p w:rsidR="00D4467E" w:rsidRDefault="00D4467E" w:rsidP="000A5704">
            <w:pPr>
              <w:rPr>
                <w:lang w:val="lt-LT"/>
              </w:rPr>
            </w:pPr>
            <w:r w:rsidRPr="00200D83">
              <w:rPr>
                <w:lang w:val="lt-LT"/>
              </w:rPr>
              <w:t xml:space="preserve">Esama padėtis </w:t>
            </w:r>
          </w:p>
          <w:p w:rsidR="00D4467E" w:rsidRPr="00200D83" w:rsidRDefault="00D4467E" w:rsidP="000A5704">
            <w:pPr>
              <w:rPr>
                <w:lang w:val="lt-LT"/>
              </w:rPr>
            </w:pPr>
            <w:r w:rsidRPr="00200D83">
              <w:rPr>
                <w:lang w:val="lt-LT"/>
              </w:rPr>
              <w:t>2018-12</w:t>
            </w:r>
          </w:p>
        </w:tc>
        <w:tc>
          <w:tcPr>
            <w:tcW w:w="1799" w:type="dxa"/>
            <w:gridSpan w:val="2"/>
          </w:tcPr>
          <w:p w:rsidR="00D4467E" w:rsidRPr="00200D83" w:rsidRDefault="00D4467E" w:rsidP="000A5704">
            <w:pPr>
              <w:rPr>
                <w:lang w:val="lt-LT"/>
              </w:rPr>
            </w:pPr>
            <w:r w:rsidRPr="00200D83">
              <w:rPr>
                <w:lang w:val="lt-LT"/>
              </w:rPr>
              <w:t>2019 metai</w:t>
            </w:r>
          </w:p>
        </w:tc>
        <w:tc>
          <w:tcPr>
            <w:tcW w:w="1955" w:type="dxa"/>
            <w:gridSpan w:val="5"/>
          </w:tcPr>
          <w:p w:rsidR="00D4467E" w:rsidRPr="00200D83" w:rsidRDefault="00D4467E" w:rsidP="000A5704">
            <w:pPr>
              <w:rPr>
                <w:lang w:val="lt-LT"/>
              </w:rPr>
            </w:pPr>
            <w:r w:rsidRPr="00200D83">
              <w:rPr>
                <w:lang w:val="lt-LT"/>
              </w:rPr>
              <w:t>2020 metai</w:t>
            </w:r>
          </w:p>
        </w:tc>
        <w:tc>
          <w:tcPr>
            <w:tcW w:w="1964" w:type="dxa"/>
            <w:gridSpan w:val="2"/>
          </w:tcPr>
          <w:p w:rsidR="00D4467E" w:rsidRPr="00200D83" w:rsidRDefault="00D4467E" w:rsidP="000A5704">
            <w:pPr>
              <w:rPr>
                <w:lang w:val="lt-LT"/>
              </w:rPr>
            </w:pPr>
            <w:r w:rsidRPr="00200D83">
              <w:rPr>
                <w:lang w:val="lt-LT"/>
              </w:rPr>
              <w:t>2021 metai</w:t>
            </w:r>
          </w:p>
        </w:tc>
        <w:tc>
          <w:tcPr>
            <w:tcW w:w="2588" w:type="dxa"/>
          </w:tcPr>
          <w:p w:rsidR="00D4467E" w:rsidRPr="00200D83" w:rsidRDefault="00D4467E" w:rsidP="000A5704">
            <w:pPr>
              <w:rPr>
                <w:lang w:val="lt-LT"/>
              </w:rPr>
            </w:pPr>
            <w:r w:rsidRPr="00200D83">
              <w:rPr>
                <w:lang w:val="lt-LT"/>
              </w:rPr>
              <w:t>Instrumentai</w:t>
            </w:r>
          </w:p>
        </w:tc>
      </w:tr>
      <w:tr w:rsidR="00D4467E" w:rsidTr="000A5704">
        <w:tc>
          <w:tcPr>
            <w:tcW w:w="2403" w:type="dxa"/>
            <w:gridSpan w:val="2"/>
          </w:tcPr>
          <w:p w:rsidR="00D4467E" w:rsidRPr="00FD7D02" w:rsidRDefault="00D4467E" w:rsidP="000A5704">
            <w:pPr>
              <w:rPr>
                <w:lang w:val="lt-LT"/>
              </w:rPr>
            </w:pPr>
            <w:r w:rsidRPr="00FD7D02">
              <w:rPr>
                <w:lang w:val="lt-LT"/>
              </w:rPr>
              <w:t>Dalyvavimas  rajono ir šalies organizuojamuose renginiuose, konkursuose, projektuose.</w:t>
            </w:r>
          </w:p>
        </w:tc>
        <w:tc>
          <w:tcPr>
            <w:tcW w:w="1814" w:type="dxa"/>
            <w:gridSpan w:val="2"/>
          </w:tcPr>
          <w:p w:rsidR="00D4467E" w:rsidRPr="00200D83" w:rsidRDefault="00D4467E" w:rsidP="000A5704">
            <w:pPr>
              <w:rPr>
                <w:lang w:val="lt-LT"/>
              </w:rPr>
            </w:pPr>
            <w:r>
              <w:rPr>
                <w:lang w:val="lt-LT"/>
              </w:rPr>
              <w:t>Mokinių skaičius</w:t>
            </w:r>
          </w:p>
        </w:tc>
        <w:tc>
          <w:tcPr>
            <w:tcW w:w="1889" w:type="dxa"/>
          </w:tcPr>
          <w:p w:rsidR="00D4467E" w:rsidRDefault="00D4467E" w:rsidP="000A5704">
            <w:pPr>
              <w:rPr>
                <w:lang w:val="lt-LT"/>
              </w:rPr>
            </w:pPr>
            <w:r>
              <w:rPr>
                <w:lang w:val="lt-LT"/>
              </w:rPr>
              <w:t xml:space="preserve">Rajoninėse </w:t>
            </w:r>
            <w:r w:rsidRPr="00223CB7">
              <w:rPr>
                <w:lang w:val="lt-LT"/>
              </w:rPr>
              <w:t xml:space="preserve">olimpiadose ir konkursuose </w:t>
            </w:r>
            <w:r>
              <w:rPr>
                <w:lang w:val="lt-LT"/>
              </w:rPr>
              <w:t xml:space="preserve">dalyvavo 105 mokiniai, respublikoje - </w:t>
            </w:r>
          </w:p>
          <w:p w:rsidR="00D4467E" w:rsidRPr="00223CB7" w:rsidRDefault="00D4467E" w:rsidP="000A5704">
            <w:pPr>
              <w:rPr>
                <w:lang w:val="lt-LT"/>
              </w:rPr>
            </w:pPr>
            <w:r>
              <w:rPr>
                <w:lang w:val="lt-LT"/>
              </w:rPr>
              <w:t xml:space="preserve"> 17 mokinių</w:t>
            </w:r>
          </w:p>
        </w:tc>
        <w:tc>
          <w:tcPr>
            <w:tcW w:w="1799" w:type="dxa"/>
            <w:gridSpan w:val="2"/>
          </w:tcPr>
          <w:p w:rsidR="00D4467E" w:rsidRDefault="00D4467E" w:rsidP="000A5704">
            <w:pPr>
              <w:rPr>
                <w:lang w:val="lt-LT"/>
              </w:rPr>
            </w:pPr>
            <w:r w:rsidRPr="00223CB7">
              <w:rPr>
                <w:lang w:val="lt-LT"/>
              </w:rPr>
              <w:t>Rajoninėse olimpiadose ir konkursuose dalyvaus</w:t>
            </w:r>
            <w:r>
              <w:rPr>
                <w:lang w:val="lt-LT"/>
              </w:rPr>
              <w:t xml:space="preserve"> 90 – 100,</w:t>
            </w:r>
          </w:p>
          <w:p w:rsidR="00D4467E" w:rsidRPr="00223CB7" w:rsidRDefault="00D4467E" w:rsidP="000A5704">
            <w:pPr>
              <w:rPr>
                <w:lang w:val="lt-LT"/>
              </w:rPr>
            </w:pPr>
            <w:r>
              <w:rPr>
                <w:lang w:val="lt-LT"/>
              </w:rPr>
              <w:t>respublikoje – 20 mokinių</w:t>
            </w:r>
          </w:p>
        </w:tc>
        <w:tc>
          <w:tcPr>
            <w:tcW w:w="1955" w:type="dxa"/>
            <w:gridSpan w:val="5"/>
          </w:tcPr>
          <w:p w:rsidR="00D4467E" w:rsidRDefault="00D4467E" w:rsidP="000A5704">
            <w:pPr>
              <w:rPr>
                <w:lang w:val="lt-LT"/>
              </w:rPr>
            </w:pPr>
            <w:r w:rsidRPr="00223CB7">
              <w:rPr>
                <w:lang w:val="lt-LT"/>
              </w:rPr>
              <w:t>Rajoninėse olimpiadose ir konkursuose dalyvaus</w:t>
            </w:r>
            <w:r>
              <w:rPr>
                <w:lang w:val="lt-LT"/>
              </w:rPr>
              <w:t xml:space="preserve"> 100 – 110,</w:t>
            </w:r>
          </w:p>
          <w:p w:rsidR="00D4467E" w:rsidRDefault="00D4467E" w:rsidP="000A5704">
            <w:r>
              <w:rPr>
                <w:lang w:val="lt-LT"/>
              </w:rPr>
              <w:t>respublikoje – 25 mokiniai</w:t>
            </w:r>
          </w:p>
        </w:tc>
        <w:tc>
          <w:tcPr>
            <w:tcW w:w="1964" w:type="dxa"/>
            <w:gridSpan w:val="2"/>
          </w:tcPr>
          <w:p w:rsidR="00D4467E" w:rsidRDefault="00D4467E" w:rsidP="000A5704">
            <w:pPr>
              <w:rPr>
                <w:lang w:val="lt-LT"/>
              </w:rPr>
            </w:pPr>
            <w:r w:rsidRPr="00223CB7">
              <w:rPr>
                <w:lang w:val="lt-LT"/>
              </w:rPr>
              <w:t>Rajoninėse olimpiadose ir konkursuose dalyvaus</w:t>
            </w:r>
            <w:r>
              <w:rPr>
                <w:lang w:val="lt-LT"/>
              </w:rPr>
              <w:t xml:space="preserve"> 110 – 115,</w:t>
            </w:r>
          </w:p>
          <w:p w:rsidR="00D4467E" w:rsidRDefault="00D4467E" w:rsidP="000A5704">
            <w:r>
              <w:rPr>
                <w:lang w:val="lt-LT"/>
              </w:rPr>
              <w:t>respublikoje – 25 mokiniai</w:t>
            </w:r>
          </w:p>
        </w:tc>
        <w:tc>
          <w:tcPr>
            <w:tcW w:w="2588" w:type="dxa"/>
          </w:tcPr>
          <w:p w:rsidR="00D4467E" w:rsidRPr="00223CB7" w:rsidRDefault="00D4467E" w:rsidP="000A5704">
            <w:pPr>
              <w:rPr>
                <w:lang w:val="lt-LT"/>
              </w:rPr>
            </w:pPr>
            <w:r w:rsidRPr="00223CB7">
              <w:rPr>
                <w:lang w:val="lt-LT"/>
              </w:rPr>
              <w:t>Metodinių grupių protokolai, Kėdainių šv</w:t>
            </w:r>
            <w:r>
              <w:rPr>
                <w:lang w:val="lt-LT"/>
              </w:rPr>
              <w:t>ietimo pagalbos tarnybos raštai, rezultatų skelbimas KŠPT svetainėje.</w:t>
            </w:r>
          </w:p>
        </w:tc>
      </w:tr>
      <w:tr w:rsidR="00D4467E" w:rsidTr="000A5704">
        <w:tc>
          <w:tcPr>
            <w:tcW w:w="2403" w:type="dxa"/>
            <w:gridSpan w:val="2"/>
          </w:tcPr>
          <w:p w:rsidR="00D4467E" w:rsidRPr="00FD7D02" w:rsidRDefault="00D4467E" w:rsidP="000A5704">
            <w:pPr>
              <w:rPr>
                <w:lang w:val="lt-LT"/>
              </w:rPr>
            </w:pPr>
            <w:r w:rsidRPr="00FD7D02">
              <w:rPr>
                <w:lang w:val="lt-LT"/>
              </w:rPr>
              <w:t>Renginių, konkursų, projektų, kultūrinių pažintinių dienų</w:t>
            </w:r>
            <w:r>
              <w:rPr>
                <w:lang w:val="lt-LT"/>
              </w:rPr>
              <w:t>, pilietinių iniciatyvų, akcijų</w:t>
            </w:r>
            <w:r w:rsidRPr="00FD7D02">
              <w:rPr>
                <w:lang w:val="lt-LT"/>
              </w:rPr>
              <w:t xml:space="preserve"> organizavimas gimnazijoje</w:t>
            </w:r>
            <w:r>
              <w:rPr>
                <w:lang w:val="lt-LT"/>
              </w:rPr>
              <w:t>, skatinant mokinių pilietiškumą ir kūrybiškumą.</w:t>
            </w:r>
          </w:p>
        </w:tc>
        <w:tc>
          <w:tcPr>
            <w:tcW w:w="1814" w:type="dxa"/>
            <w:gridSpan w:val="2"/>
          </w:tcPr>
          <w:p w:rsidR="00D4467E" w:rsidRDefault="00D4467E" w:rsidP="000A5704">
            <w:pPr>
              <w:rPr>
                <w:lang w:val="lt-LT"/>
              </w:rPr>
            </w:pPr>
            <w:r w:rsidRPr="00FD7D02">
              <w:rPr>
                <w:lang w:val="lt-LT"/>
              </w:rPr>
              <w:t>Dalyvių skaičius</w:t>
            </w:r>
          </w:p>
          <w:p w:rsidR="00D4467E" w:rsidRPr="00FD7D02" w:rsidRDefault="00D4467E" w:rsidP="000A5704">
            <w:pPr>
              <w:rPr>
                <w:lang w:val="lt-LT"/>
              </w:rPr>
            </w:pPr>
            <w:r>
              <w:rPr>
                <w:lang w:val="lt-LT"/>
              </w:rPr>
              <w:t xml:space="preserve"> </w:t>
            </w:r>
            <w:r>
              <w:t xml:space="preserve"> </w:t>
            </w:r>
            <w:r>
              <w:rPr>
                <w:lang w:val="en-GB"/>
              </w:rPr>
              <w:t>%</w:t>
            </w:r>
          </w:p>
        </w:tc>
        <w:tc>
          <w:tcPr>
            <w:tcW w:w="1889" w:type="dxa"/>
          </w:tcPr>
          <w:p w:rsidR="00D4467E" w:rsidRPr="00FD7D02" w:rsidRDefault="00D4467E" w:rsidP="000A5704">
            <w:pPr>
              <w:rPr>
                <w:lang w:val="en-GB"/>
              </w:rPr>
            </w:pPr>
            <w:r>
              <w:t xml:space="preserve">85 - 90 </w:t>
            </w:r>
            <w:r>
              <w:rPr>
                <w:lang w:val="en-GB"/>
              </w:rPr>
              <w:t>%</w:t>
            </w:r>
          </w:p>
        </w:tc>
        <w:tc>
          <w:tcPr>
            <w:tcW w:w="1799" w:type="dxa"/>
            <w:gridSpan w:val="2"/>
          </w:tcPr>
          <w:p w:rsidR="00D4467E" w:rsidRDefault="00D4467E" w:rsidP="000A5704">
            <w:r>
              <w:t>90 - 92</w:t>
            </w:r>
            <w:r>
              <w:rPr>
                <w:lang w:val="en-GB"/>
              </w:rPr>
              <w:t>%</w:t>
            </w:r>
          </w:p>
        </w:tc>
        <w:tc>
          <w:tcPr>
            <w:tcW w:w="1955" w:type="dxa"/>
            <w:gridSpan w:val="5"/>
          </w:tcPr>
          <w:p w:rsidR="00D4467E" w:rsidRDefault="00D4467E" w:rsidP="000A5704">
            <w:r>
              <w:t>92</w:t>
            </w:r>
            <w:r>
              <w:rPr>
                <w:lang w:val="en-GB"/>
              </w:rPr>
              <w:t>% - 95%</w:t>
            </w:r>
          </w:p>
        </w:tc>
        <w:tc>
          <w:tcPr>
            <w:tcW w:w="1964" w:type="dxa"/>
            <w:gridSpan w:val="2"/>
          </w:tcPr>
          <w:p w:rsidR="00D4467E" w:rsidRDefault="00D4467E" w:rsidP="000A5704">
            <w:r>
              <w:rPr>
                <w:lang w:val="en-GB"/>
              </w:rPr>
              <w:t>95% - 97%</w:t>
            </w:r>
          </w:p>
        </w:tc>
        <w:tc>
          <w:tcPr>
            <w:tcW w:w="2588" w:type="dxa"/>
          </w:tcPr>
          <w:p w:rsidR="00D4467E" w:rsidRPr="00FD7D02" w:rsidRDefault="00D4467E" w:rsidP="000A5704">
            <w:pPr>
              <w:rPr>
                <w:lang w:val="lt-LT"/>
              </w:rPr>
            </w:pPr>
            <w:r w:rsidRPr="00FD7D02">
              <w:rPr>
                <w:lang w:val="lt-LT"/>
              </w:rPr>
              <w:t>Kultūrinių – pažintinių dienų apskaitos dokumentai, klasių vadovų ataskaitos, metodinių grupių proto</w:t>
            </w:r>
            <w:r>
              <w:rPr>
                <w:lang w:val="lt-LT"/>
              </w:rPr>
              <w:t>kolai, renginių organizatorių ataskaitos, elektroninio dienyno duomenys.</w:t>
            </w:r>
          </w:p>
        </w:tc>
      </w:tr>
      <w:tr w:rsidR="00D4467E" w:rsidRPr="00FD7D02" w:rsidTr="000A5704">
        <w:tc>
          <w:tcPr>
            <w:tcW w:w="2403" w:type="dxa"/>
            <w:gridSpan w:val="2"/>
          </w:tcPr>
          <w:p w:rsidR="00D4467E" w:rsidRPr="00FD7D02" w:rsidRDefault="00D4467E" w:rsidP="000A5704">
            <w:pPr>
              <w:rPr>
                <w:lang w:val="lt-LT"/>
              </w:rPr>
            </w:pPr>
            <w:r w:rsidRPr="00FD7D02">
              <w:rPr>
                <w:lang w:val="lt-LT"/>
              </w:rPr>
              <w:t xml:space="preserve">Proginių </w:t>
            </w:r>
            <w:r>
              <w:rPr>
                <w:lang w:val="lt-LT"/>
              </w:rPr>
              <w:t xml:space="preserve">ir informacinių </w:t>
            </w:r>
            <w:r w:rsidRPr="00FD7D02">
              <w:rPr>
                <w:lang w:val="lt-LT"/>
              </w:rPr>
              <w:t>stendų leidimas</w:t>
            </w:r>
            <w:r>
              <w:rPr>
                <w:lang w:val="lt-LT"/>
              </w:rPr>
              <w:t xml:space="preserve"> gimnazijos erdvėse.</w:t>
            </w:r>
          </w:p>
        </w:tc>
        <w:tc>
          <w:tcPr>
            <w:tcW w:w="1814" w:type="dxa"/>
            <w:gridSpan w:val="2"/>
          </w:tcPr>
          <w:p w:rsidR="00D4467E" w:rsidRPr="00FD7D02" w:rsidRDefault="00D4467E" w:rsidP="000A5704">
            <w:pPr>
              <w:rPr>
                <w:lang w:val="lt-LT"/>
              </w:rPr>
            </w:pPr>
            <w:r w:rsidRPr="00FD7D02">
              <w:rPr>
                <w:lang w:val="lt-LT"/>
              </w:rPr>
              <w:t>Kiekis</w:t>
            </w:r>
          </w:p>
        </w:tc>
        <w:tc>
          <w:tcPr>
            <w:tcW w:w="1889" w:type="dxa"/>
          </w:tcPr>
          <w:p w:rsidR="00D4467E" w:rsidRPr="00FD7D02" w:rsidRDefault="00D4467E" w:rsidP="000A5704">
            <w:pPr>
              <w:rPr>
                <w:lang w:val="lt-LT"/>
              </w:rPr>
            </w:pPr>
            <w:r>
              <w:rPr>
                <w:lang w:val="lt-LT"/>
              </w:rPr>
              <w:t>6</w:t>
            </w:r>
          </w:p>
        </w:tc>
        <w:tc>
          <w:tcPr>
            <w:tcW w:w="1799" w:type="dxa"/>
            <w:gridSpan w:val="2"/>
          </w:tcPr>
          <w:p w:rsidR="00D4467E" w:rsidRPr="00FD7D02" w:rsidRDefault="00D4467E" w:rsidP="000A5704">
            <w:pPr>
              <w:rPr>
                <w:lang w:val="lt-LT"/>
              </w:rPr>
            </w:pPr>
            <w:r>
              <w:rPr>
                <w:lang w:val="lt-LT"/>
              </w:rPr>
              <w:t>6</w:t>
            </w:r>
          </w:p>
        </w:tc>
        <w:tc>
          <w:tcPr>
            <w:tcW w:w="1955" w:type="dxa"/>
            <w:gridSpan w:val="5"/>
          </w:tcPr>
          <w:p w:rsidR="00D4467E" w:rsidRPr="00FD7D02" w:rsidRDefault="00D4467E" w:rsidP="000A5704">
            <w:pPr>
              <w:rPr>
                <w:lang w:val="lt-LT"/>
              </w:rPr>
            </w:pPr>
            <w:r>
              <w:rPr>
                <w:lang w:val="lt-LT"/>
              </w:rPr>
              <w:t>7</w:t>
            </w:r>
          </w:p>
        </w:tc>
        <w:tc>
          <w:tcPr>
            <w:tcW w:w="1964" w:type="dxa"/>
            <w:gridSpan w:val="2"/>
          </w:tcPr>
          <w:p w:rsidR="00D4467E" w:rsidRPr="00FD7D02" w:rsidRDefault="00D4467E" w:rsidP="000A5704">
            <w:pPr>
              <w:rPr>
                <w:lang w:val="lt-LT"/>
              </w:rPr>
            </w:pPr>
            <w:r>
              <w:rPr>
                <w:lang w:val="lt-LT"/>
              </w:rPr>
              <w:t>8</w:t>
            </w:r>
          </w:p>
        </w:tc>
        <w:tc>
          <w:tcPr>
            <w:tcW w:w="2588" w:type="dxa"/>
          </w:tcPr>
          <w:p w:rsidR="00D4467E" w:rsidRPr="00FD7D02" w:rsidRDefault="00D4467E" w:rsidP="000A5704">
            <w:pPr>
              <w:rPr>
                <w:lang w:val="lt-LT"/>
              </w:rPr>
            </w:pPr>
            <w:r>
              <w:rPr>
                <w:lang w:val="lt-LT"/>
              </w:rPr>
              <w:t>Gimnazijos erdvėse demonstruojami stendai.</w:t>
            </w:r>
          </w:p>
        </w:tc>
      </w:tr>
      <w:tr w:rsidR="00D4467E" w:rsidRPr="00FD7D02" w:rsidTr="000A5704">
        <w:tc>
          <w:tcPr>
            <w:tcW w:w="2403" w:type="dxa"/>
            <w:gridSpan w:val="2"/>
          </w:tcPr>
          <w:p w:rsidR="00D4467E" w:rsidRPr="00FD7D02" w:rsidRDefault="00D4467E" w:rsidP="000A5704">
            <w:pPr>
              <w:rPr>
                <w:lang w:val="lt-LT"/>
              </w:rPr>
            </w:pPr>
            <w:r>
              <w:rPr>
                <w:lang w:val="lt-LT"/>
              </w:rPr>
              <w:t>Dalyvavimas savanorystės veikloje, skatinant pilietiškumą ir atsakomybę.</w:t>
            </w:r>
          </w:p>
        </w:tc>
        <w:tc>
          <w:tcPr>
            <w:tcW w:w="1814" w:type="dxa"/>
            <w:gridSpan w:val="2"/>
          </w:tcPr>
          <w:p w:rsidR="00D4467E" w:rsidRDefault="00D4467E" w:rsidP="000A5704">
            <w:pPr>
              <w:rPr>
                <w:lang w:val="lt-LT"/>
              </w:rPr>
            </w:pPr>
            <w:r w:rsidRPr="00FD7D02">
              <w:rPr>
                <w:lang w:val="lt-LT"/>
              </w:rPr>
              <w:t>Dalyvių skaičius</w:t>
            </w:r>
          </w:p>
          <w:p w:rsidR="00D4467E" w:rsidRPr="00FD7D02" w:rsidRDefault="00D4467E" w:rsidP="000A5704">
            <w:pPr>
              <w:rPr>
                <w:lang w:val="lt-LT"/>
              </w:rPr>
            </w:pPr>
            <w:r>
              <w:t xml:space="preserve"> </w:t>
            </w:r>
            <w:r>
              <w:rPr>
                <w:lang w:val="en-GB"/>
              </w:rPr>
              <w:t>%</w:t>
            </w:r>
          </w:p>
        </w:tc>
        <w:tc>
          <w:tcPr>
            <w:tcW w:w="1889" w:type="dxa"/>
          </w:tcPr>
          <w:p w:rsidR="00D4467E" w:rsidRDefault="00D4467E" w:rsidP="000A5704">
            <w:pPr>
              <w:rPr>
                <w:lang w:val="lt-LT"/>
              </w:rPr>
            </w:pPr>
            <w:r>
              <w:rPr>
                <w:lang w:val="lt-LT"/>
              </w:rPr>
              <w:t>15</w:t>
            </w:r>
            <w:r>
              <w:rPr>
                <w:lang w:val="en-GB"/>
              </w:rPr>
              <w:t>%</w:t>
            </w:r>
          </w:p>
        </w:tc>
        <w:tc>
          <w:tcPr>
            <w:tcW w:w="1799" w:type="dxa"/>
            <w:gridSpan w:val="2"/>
          </w:tcPr>
          <w:p w:rsidR="00D4467E" w:rsidRDefault="00D4467E" w:rsidP="000A5704">
            <w:pPr>
              <w:rPr>
                <w:lang w:val="lt-LT"/>
              </w:rPr>
            </w:pPr>
            <w:r>
              <w:rPr>
                <w:lang w:val="lt-LT"/>
              </w:rPr>
              <w:t>20</w:t>
            </w:r>
            <w:r>
              <w:rPr>
                <w:lang w:val="en-GB"/>
              </w:rPr>
              <w:t>%</w:t>
            </w:r>
          </w:p>
        </w:tc>
        <w:tc>
          <w:tcPr>
            <w:tcW w:w="1955" w:type="dxa"/>
            <w:gridSpan w:val="5"/>
          </w:tcPr>
          <w:p w:rsidR="00D4467E" w:rsidRDefault="00D4467E" w:rsidP="000A5704">
            <w:pPr>
              <w:rPr>
                <w:lang w:val="lt-LT"/>
              </w:rPr>
            </w:pPr>
            <w:r>
              <w:rPr>
                <w:lang w:val="lt-LT"/>
              </w:rPr>
              <w:t>20 - 25</w:t>
            </w:r>
            <w:r>
              <w:rPr>
                <w:lang w:val="en-GB"/>
              </w:rPr>
              <w:t>%</w:t>
            </w:r>
          </w:p>
        </w:tc>
        <w:tc>
          <w:tcPr>
            <w:tcW w:w="1964" w:type="dxa"/>
            <w:gridSpan w:val="2"/>
          </w:tcPr>
          <w:p w:rsidR="00D4467E" w:rsidRDefault="00D4467E" w:rsidP="000A5704">
            <w:pPr>
              <w:rPr>
                <w:lang w:val="lt-LT"/>
              </w:rPr>
            </w:pPr>
            <w:r>
              <w:rPr>
                <w:lang w:val="lt-LT"/>
              </w:rPr>
              <w:t>25 - 30</w:t>
            </w:r>
            <w:r>
              <w:rPr>
                <w:lang w:val="en-GB"/>
              </w:rPr>
              <w:t>%</w:t>
            </w:r>
          </w:p>
        </w:tc>
        <w:tc>
          <w:tcPr>
            <w:tcW w:w="2588" w:type="dxa"/>
          </w:tcPr>
          <w:p w:rsidR="00D4467E" w:rsidRDefault="00D4467E" w:rsidP="000A5704">
            <w:pPr>
              <w:rPr>
                <w:lang w:val="lt-LT"/>
              </w:rPr>
            </w:pPr>
            <w:r w:rsidRPr="00FD7D02">
              <w:rPr>
                <w:lang w:val="lt-LT"/>
              </w:rPr>
              <w:t>Kultūrinių – pažintinių dienų apskaitos dokumentai, klasių vadovų ataskaitos,</w:t>
            </w:r>
            <w:r>
              <w:rPr>
                <w:lang w:val="lt-LT"/>
              </w:rPr>
              <w:t xml:space="preserve"> I – II </w:t>
            </w:r>
            <w:r>
              <w:rPr>
                <w:lang w:val="lt-LT"/>
              </w:rPr>
              <w:lastRenderedPageBreak/>
              <w:t>klasių mokinių socialinės veiklos apskaitos dokumentai, elektroninio dienyno duomenys, organizatorių pateikti dokumentai.</w:t>
            </w:r>
          </w:p>
        </w:tc>
      </w:tr>
      <w:tr w:rsidR="00D4467E" w:rsidRPr="00FD7D02" w:rsidTr="000A5704">
        <w:tc>
          <w:tcPr>
            <w:tcW w:w="2403" w:type="dxa"/>
            <w:gridSpan w:val="2"/>
          </w:tcPr>
          <w:p w:rsidR="00D4467E" w:rsidRDefault="00D4467E" w:rsidP="000A5704">
            <w:pPr>
              <w:rPr>
                <w:lang w:val="lt-LT"/>
              </w:rPr>
            </w:pPr>
            <w:r>
              <w:rPr>
                <w:lang w:val="lt-LT"/>
              </w:rPr>
              <w:lastRenderedPageBreak/>
              <w:t xml:space="preserve">Bendradarbiavimas su socialiniais partneriais. </w:t>
            </w:r>
          </w:p>
        </w:tc>
        <w:tc>
          <w:tcPr>
            <w:tcW w:w="1814" w:type="dxa"/>
            <w:gridSpan w:val="2"/>
          </w:tcPr>
          <w:p w:rsidR="00D4467E" w:rsidRDefault="00C654E0" w:rsidP="000A5704">
            <w:pPr>
              <w:rPr>
                <w:lang w:val="lt-LT"/>
              </w:rPr>
            </w:pPr>
            <w:r>
              <w:rPr>
                <w:lang w:val="lt-LT"/>
              </w:rPr>
              <w:t>Naujų sutarčių</w:t>
            </w:r>
            <w:r w:rsidR="00FB5205">
              <w:rPr>
                <w:lang w:val="lt-LT"/>
              </w:rPr>
              <w:t xml:space="preserve"> su socialiniais partneriais skaičius</w:t>
            </w:r>
          </w:p>
          <w:p w:rsidR="00D4467E" w:rsidRPr="00FD7D02" w:rsidRDefault="00D4467E" w:rsidP="000A5704">
            <w:pPr>
              <w:rPr>
                <w:lang w:val="lt-LT"/>
              </w:rPr>
            </w:pPr>
          </w:p>
        </w:tc>
        <w:tc>
          <w:tcPr>
            <w:tcW w:w="1889" w:type="dxa"/>
          </w:tcPr>
          <w:p w:rsidR="00D4467E" w:rsidRDefault="00FB5205" w:rsidP="000A5704">
            <w:pPr>
              <w:rPr>
                <w:lang w:val="lt-LT"/>
              </w:rPr>
            </w:pPr>
            <w:r>
              <w:rPr>
                <w:lang w:val="lt-LT"/>
              </w:rPr>
              <w:t xml:space="preserve">Yra </w:t>
            </w:r>
            <w:r w:rsidR="00C654E0">
              <w:rPr>
                <w:lang w:val="lt-LT"/>
              </w:rPr>
              <w:t>39</w:t>
            </w:r>
          </w:p>
        </w:tc>
        <w:tc>
          <w:tcPr>
            <w:tcW w:w="1799" w:type="dxa"/>
            <w:gridSpan w:val="2"/>
          </w:tcPr>
          <w:p w:rsidR="00D4467E" w:rsidRDefault="00FB5205" w:rsidP="000A5704">
            <w:pPr>
              <w:rPr>
                <w:lang w:val="lt-LT"/>
              </w:rPr>
            </w:pPr>
            <w:r>
              <w:rPr>
                <w:lang w:val="lt-LT"/>
              </w:rPr>
              <w:t>1</w:t>
            </w:r>
          </w:p>
        </w:tc>
        <w:tc>
          <w:tcPr>
            <w:tcW w:w="1955" w:type="dxa"/>
            <w:gridSpan w:val="5"/>
          </w:tcPr>
          <w:p w:rsidR="00D4467E" w:rsidRDefault="00FB5205" w:rsidP="000A5704">
            <w:pPr>
              <w:rPr>
                <w:lang w:val="lt-LT"/>
              </w:rPr>
            </w:pPr>
            <w:r>
              <w:rPr>
                <w:lang w:val="lt-LT"/>
              </w:rPr>
              <w:t>2</w:t>
            </w:r>
          </w:p>
        </w:tc>
        <w:tc>
          <w:tcPr>
            <w:tcW w:w="1964" w:type="dxa"/>
            <w:gridSpan w:val="2"/>
          </w:tcPr>
          <w:p w:rsidR="00D4467E" w:rsidRDefault="00FB5205" w:rsidP="000A5704">
            <w:pPr>
              <w:rPr>
                <w:lang w:val="lt-LT"/>
              </w:rPr>
            </w:pPr>
            <w:r>
              <w:rPr>
                <w:lang w:val="lt-LT"/>
              </w:rPr>
              <w:t>3</w:t>
            </w:r>
          </w:p>
        </w:tc>
        <w:tc>
          <w:tcPr>
            <w:tcW w:w="2588" w:type="dxa"/>
          </w:tcPr>
          <w:p w:rsidR="00D4467E" w:rsidRPr="00FD7D02" w:rsidRDefault="00D4467E" w:rsidP="000A5704">
            <w:pPr>
              <w:rPr>
                <w:lang w:val="lt-LT"/>
              </w:rPr>
            </w:pPr>
            <w:r>
              <w:rPr>
                <w:lang w:val="lt-LT"/>
              </w:rPr>
              <w:t xml:space="preserve">Sutartys pasirašytos su socialiniais partneriais. </w:t>
            </w:r>
          </w:p>
        </w:tc>
      </w:tr>
      <w:tr w:rsidR="00D4467E" w:rsidRPr="00200D83" w:rsidTr="000A5704">
        <w:tc>
          <w:tcPr>
            <w:tcW w:w="14412" w:type="dxa"/>
            <w:gridSpan w:val="15"/>
          </w:tcPr>
          <w:p w:rsidR="00D4467E" w:rsidRPr="00200D83" w:rsidRDefault="00403C27" w:rsidP="000A5704">
            <w:pPr>
              <w:rPr>
                <w:lang w:val="lt-LT"/>
              </w:rPr>
            </w:pPr>
            <w:r>
              <w:rPr>
                <w:lang w:val="lt-LT"/>
              </w:rPr>
              <w:t xml:space="preserve">2 uždavinys. </w:t>
            </w:r>
            <w:r w:rsidR="00D4467E">
              <w:rPr>
                <w:lang w:val="lt-LT"/>
              </w:rPr>
              <w:t>Ugdyti lyderio kompetencijas, formuoti lyderių komandas</w:t>
            </w:r>
            <w:r>
              <w:rPr>
                <w:lang w:val="lt-LT"/>
              </w:rPr>
              <w:t>.</w:t>
            </w:r>
          </w:p>
        </w:tc>
      </w:tr>
      <w:tr w:rsidR="00D4467E" w:rsidTr="000A5704">
        <w:tc>
          <w:tcPr>
            <w:tcW w:w="2388" w:type="dxa"/>
          </w:tcPr>
          <w:p w:rsidR="00D4467E" w:rsidRDefault="00D4467E" w:rsidP="000A5704"/>
        </w:tc>
        <w:tc>
          <w:tcPr>
            <w:tcW w:w="1829" w:type="dxa"/>
            <w:gridSpan w:val="3"/>
          </w:tcPr>
          <w:p w:rsidR="00D4467E" w:rsidRDefault="00D4467E" w:rsidP="000A5704"/>
        </w:tc>
        <w:tc>
          <w:tcPr>
            <w:tcW w:w="1889" w:type="dxa"/>
          </w:tcPr>
          <w:p w:rsidR="00D4467E" w:rsidRDefault="00D4467E" w:rsidP="000A5704"/>
        </w:tc>
        <w:tc>
          <w:tcPr>
            <w:tcW w:w="5718" w:type="dxa"/>
            <w:gridSpan w:val="9"/>
          </w:tcPr>
          <w:p w:rsidR="00D4467E" w:rsidRPr="00200D83" w:rsidRDefault="00D4467E" w:rsidP="000A5704">
            <w:pPr>
              <w:rPr>
                <w:lang w:val="lt-LT"/>
              </w:rPr>
            </w:pPr>
            <w:r w:rsidRPr="00200D83">
              <w:rPr>
                <w:lang w:val="lt-LT"/>
              </w:rPr>
              <w:t>Siekiamas rezultatas</w:t>
            </w:r>
          </w:p>
        </w:tc>
        <w:tc>
          <w:tcPr>
            <w:tcW w:w="2588" w:type="dxa"/>
          </w:tcPr>
          <w:p w:rsidR="00D4467E" w:rsidRDefault="00D4467E" w:rsidP="000A5704"/>
        </w:tc>
      </w:tr>
      <w:tr w:rsidR="00D4467E" w:rsidRPr="00200D83" w:rsidTr="000A5704">
        <w:tc>
          <w:tcPr>
            <w:tcW w:w="2388" w:type="dxa"/>
          </w:tcPr>
          <w:p w:rsidR="00D4467E" w:rsidRPr="00200D83" w:rsidRDefault="00D4467E" w:rsidP="000A5704">
            <w:pPr>
              <w:rPr>
                <w:lang w:val="lt-LT"/>
              </w:rPr>
            </w:pPr>
            <w:r w:rsidRPr="00200D83">
              <w:rPr>
                <w:lang w:val="lt-LT"/>
              </w:rPr>
              <w:t>Priemonės</w:t>
            </w:r>
          </w:p>
        </w:tc>
        <w:tc>
          <w:tcPr>
            <w:tcW w:w="1829" w:type="dxa"/>
            <w:gridSpan w:val="3"/>
          </w:tcPr>
          <w:p w:rsidR="00D4467E" w:rsidRPr="00200D83" w:rsidRDefault="00D4467E" w:rsidP="000A5704">
            <w:pPr>
              <w:rPr>
                <w:lang w:val="lt-LT"/>
              </w:rPr>
            </w:pPr>
            <w:r w:rsidRPr="00200D83">
              <w:rPr>
                <w:lang w:val="lt-LT"/>
              </w:rPr>
              <w:t>Kriterijai</w:t>
            </w:r>
          </w:p>
        </w:tc>
        <w:tc>
          <w:tcPr>
            <w:tcW w:w="1889" w:type="dxa"/>
          </w:tcPr>
          <w:p w:rsidR="00D4467E" w:rsidRDefault="00D4467E" w:rsidP="000A5704">
            <w:pPr>
              <w:rPr>
                <w:lang w:val="lt-LT"/>
              </w:rPr>
            </w:pPr>
            <w:r w:rsidRPr="00200D83">
              <w:rPr>
                <w:lang w:val="lt-LT"/>
              </w:rPr>
              <w:t xml:space="preserve">Esama padėtis </w:t>
            </w:r>
          </w:p>
          <w:p w:rsidR="00D4467E" w:rsidRPr="00200D83" w:rsidRDefault="00D4467E" w:rsidP="000A5704">
            <w:pPr>
              <w:rPr>
                <w:lang w:val="lt-LT"/>
              </w:rPr>
            </w:pPr>
            <w:r w:rsidRPr="00200D83">
              <w:rPr>
                <w:lang w:val="lt-LT"/>
              </w:rPr>
              <w:t>2018-12</w:t>
            </w:r>
          </w:p>
        </w:tc>
        <w:tc>
          <w:tcPr>
            <w:tcW w:w="1836" w:type="dxa"/>
            <w:gridSpan w:val="3"/>
          </w:tcPr>
          <w:p w:rsidR="00D4467E" w:rsidRPr="00200D83" w:rsidRDefault="00D4467E" w:rsidP="000A5704">
            <w:pPr>
              <w:rPr>
                <w:lang w:val="lt-LT"/>
              </w:rPr>
            </w:pPr>
            <w:r w:rsidRPr="00200D83">
              <w:rPr>
                <w:lang w:val="lt-LT"/>
              </w:rPr>
              <w:t>2019 metai</w:t>
            </w:r>
          </w:p>
        </w:tc>
        <w:tc>
          <w:tcPr>
            <w:tcW w:w="1848" w:type="dxa"/>
            <w:gridSpan w:val="2"/>
          </w:tcPr>
          <w:p w:rsidR="00D4467E" w:rsidRPr="00200D83" w:rsidRDefault="00D4467E" w:rsidP="000A5704">
            <w:pPr>
              <w:rPr>
                <w:lang w:val="lt-LT"/>
              </w:rPr>
            </w:pPr>
            <w:r w:rsidRPr="00200D83">
              <w:rPr>
                <w:lang w:val="lt-LT"/>
              </w:rPr>
              <w:t>2020 metai</w:t>
            </w:r>
          </w:p>
        </w:tc>
        <w:tc>
          <w:tcPr>
            <w:tcW w:w="2034" w:type="dxa"/>
            <w:gridSpan w:val="4"/>
          </w:tcPr>
          <w:p w:rsidR="00D4467E" w:rsidRPr="00200D83" w:rsidRDefault="00D4467E" w:rsidP="000A5704">
            <w:pPr>
              <w:rPr>
                <w:lang w:val="lt-LT"/>
              </w:rPr>
            </w:pPr>
            <w:r w:rsidRPr="00200D83">
              <w:rPr>
                <w:lang w:val="lt-LT"/>
              </w:rPr>
              <w:t>2021 metai</w:t>
            </w:r>
          </w:p>
        </w:tc>
        <w:tc>
          <w:tcPr>
            <w:tcW w:w="2588" w:type="dxa"/>
          </w:tcPr>
          <w:p w:rsidR="00D4467E" w:rsidRPr="00200D83" w:rsidRDefault="00D4467E" w:rsidP="000A5704">
            <w:pPr>
              <w:rPr>
                <w:lang w:val="lt-LT"/>
              </w:rPr>
            </w:pPr>
            <w:r w:rsidRPr="00200D83">
              <w:rPr>
                <w:lang w:val="lt-LT"/>
              </w:rPr>
              <w:t>Instrumentai</w:t>
            </w:r>
          </w:p>
        </w:tc>
      </w:tr>
      <w:tr w:rsidR="00D4467E" w:rsidRPr="00223CB7" w:rsidTr="000A5704">
        <w:tc>
          <w:tcPr>
            <w:tcW w:w="2388" w:type="dxa"/>
          </w:tcPr>
          <w:p w:rsidR="00D4467E" w:rsidRDefault="00D4467E" w:rsidP="000A5704">
            <w:pPr>
              <w:rPr>
                <w:lang w:val="lt-LT"/>
              </w:rPr>
            </w:pPr>
            <w:r>
              <w:rPr>
                <w:lang w:val="lt-LT"/>
              </w:rPr>
              <w:t>Lyderio savybių ugdymas, sudarant galimybes dalyvauti įvairiose veiklose.</w:t>
            </w:r>
          </w:p>
        </w:tc>
        <w:tc>
          <w:tcPr>
            <w:tcW w:w="1829" w:type="dxa"/>
            <w:gridSpan w:val="3"/>
          </w:tcPr>
          <w:p w:rsidR="00D4467E" w:rsidRDefault="00D4467E" w:rsidP="000A5704">
            <w:pPr>
              <w:rPr>
                <w:lang w:val="lt-LT"/>
              </w:rPr>
            </w:pPr>
            <w:r>
              <w:rPr>
                <w:lang w:val="lt-LT"/>
              </w:rPr>
              <w:t>Renginių skaičius ir dalyvių skaičius</w:t>
            </w:r>
          </w:p>
          <w:p w:rsidR="00D4467E" w:rsidRDefault="00D4467E" w:rsidP="000A5704">
            <w:pPr>
              <w:rPr>
                <w:lang w:val="lt-LT"/>
              </w:rPr>
            </w:pPr>
            <w:r>
              <w:rPr>
                <w:lang w:val="en-GB"/>
              </w:rPr>
              <w:t>%</w:t>
            </w:r>
          </w:p>
        </w:tc>
        <w:tc>
          <w:tcPr>
            <w:tcW w:w="1889" w:type="dxa"/>
          </w:tcPr>
          <w:p w:rsidR="00D4467E" w:rsidRDefault="00D4467E" w:rsidP="000A5704">
            <w:pPr>
              <w:rPr>
                <w:lang w:val="lt-LT"/>
              </w:rPr>
            </w:pPr>
            <w:r>
              <w:rPr>
                <w:lang w:val="lt-LT"/>
              </w:rPr>
              <w:t>7</w:t>
            </w:r>
          </w:p>
          <w:p w:rsidR="00D4467E" w:rsidRDefault="00D4467E" w:rsidP="000A5704">
            <w:pPr>
              <w:rPr>
                <w:lang w:val="lt-LT"/>
              </w:rPr>
            </w:pPr>
            <w:r>
              <w:rPr>
                <w:lang w:val="lt-LT"/>
              </w:rPr>
              <w:t>85</w:t>
            </w:r>
            <w:r>
              <w:rPr>
                <w:lang w:val="en-GB"/>
              </w:rPr>
              <w:t>%</w:t>
            </w:r>
          </w:p>
        </w:tc>
        <w:tc>
          <w:tcPr>
            <w:tcW w:w="1836" w:type="dxa"/>
            <w:gridSpan w:val="3"/>
          </w:tcPr>
          <w:p w:rsidR="00D4467E" w:rsidRDefault="00D4467E" w:rsidP="000A5704">
            <w:pPr>
              <w:rPr>
                <w:lang w:val="lt-LT"/>
              </w:rPr>
            </w:pPr>
            <w:r>
              <w:rPr>
                <w:lang w:val="lt-LT"/>
              </w:rPr>
              <w:t>6 – 8</w:t>
            </w:r>
          </w:p>
          <w:p w:rsidR="00D4467E" w:rsidRDefault="00D4467E" w:rsidP="000A5704">
            <w:pPr>
              <w:rPr>
                <w:lang w:val="lt-LT"/>
              </w:rPr>
            </w:pPr>
            <w:r>
              <w:rPr>
                <w:lang w:val="lt-LT"/>
              </w:rPr>
              <w:t>86 - 90</w:t>
            </w:r>
            <w:r>
              <w:rPr>
                <w:lang w:val="en-GB"/>
              </w:rPr>
              <w:t>%</w:t>
            </w:r>
          </w:p>
        </w:tc>
        <w:tc>
          <w:tcPr>
            <w:tcW w:w="1848" w:type="dxa"/>
            <w:gridSpan w:val="2"/>
          </w:tcPr>
          <w:p w:rsidR="00D4467E" w:rsidRDefault="00D4467E" w:rsidP="000A5704">
            <w:pPr>
              <w:rPr>
                <w:lang w:val="lt-LT"/>
              </w:rPr>
            </w:pPr>
            <w:r>
              <w:rPr>
                <w:lang w:val="lt-LT"/>
              </w:rPr>
              <w:t>6 – 8</w:t>
            </w:r>
          </w:p>
          <w:p w:rsidR="00D4467E" w:rsidRDefault="00D4467E" w:rsidP="000A5704">
            <w:pPr>
              <w:rPr>
                <w:lang w:val="lt-LT"/>
              </w:rPr>
            </w:pPr>
            <w:r>
              <w:rPr>
                <w:lang w:val="lt-LT"/>
              </w:rPr>
              <w:t>90 - 93</w:t>
            </w:r>
            <w:r>
              <w:rPr>
                <w:lang w:val="en-GB"/>
              </w:rPr>
              <w:t>%</w:t>
            </w:r>
          </w:p>
        </w:tc>
        <w:tc>
          <w:tcPr>
            <w:tcW w:w="2034" w:type="dxa"/>
            <w:gridSpan w:val="4"/>
          </w:tcPr>
          <w:p w:rsidR="00D4467E" w:rsidRDefault="00D4467E" w:rsidP="000A5704">
            <w:pPr>
              <w:rPr>
                <w:lang w:val="lt-LT"/>
              </w:rPr>
            </w:pPr>
            <w:r>
              <w:rPr>
                <w:lang w:val="lt-LT"/>
              </w:rPr>
              <w:t>6 – 8</w:t>
            </w:r>
          </w:p>
          <w:p w:rsidR="00D4467E" w:rsidRDefault="00D4467E" w:rsidP="000A5704">
            <w:pPr>
              <w:rPr>
                <w:lang w:val="lt-LT"/>
              </w:rPr>
            </w:pPr>
            <w:r>
              <w:rPr>
                <w:lang w:val="lt-LT"/>
              </w:rPr>
              <w:t>93 - 97</w:t>
            </w:r>
            <w:r>
              <w:rPr>
                <w:lang w:val="en-GB"/>
              </w:rPr>
              <w:t>%</w:t>
            </w:r>
          </w:p>
        </w:tc>
        <w:tc>
          <w:tcPr>
            <w:tcW w:w="2588" w:type="dxa"/>
          </w:tcPr>
          <w:p w:rsidR="00D4467E" w:rsidRPr="00FD7D02" w:rsidRDefault="00D4467E" w:rsidP="000A5704">
            <w:pPr>
              <w:rPr>
                <w:lang w:val="lt-LT"/>
              </w:rPr>
            </w:pPr>
            <w:r w:rsidRPr="00FD7D02">
              <w:rPr>
                <w:lang w:val="lt-LT"/>
              </w:rPr>
              <w:t>Kultūrinių – pažintinių dienų apskaitos dokumentai</w:t>
            </w:r>
            <w:r>
              <w:rPr>
                <w:lang w:val="lt-LT"/>
              </w:rPr>
              <w:t>, klasių vadovų ataskaitos, elektroninio dienyno duomenys, išvykų dokumentai.</w:t>
            </w:r>
          </w:p>
        </w:tc>
      </w:tr>
      <w:tr w:rsidR="00D4467E" w:rsidRPr="00FD7D02" w:rsidTr="000A5704">
        <w:tc>
          <w:tcPr>
            <w:tcW w:w="2388" w:type="dxa"/>
          </w:tcPr>
          <w:p w:rsidR="00D4467E" w:rsidRDefault="00D4467E" w:rsidP="000A5704">
            <w:pPr>
              <w:rPr>
                <w:lang w:val="lt-LT"/>
              </w:rPr>
            </w:pPr>
            <w:r>
              <w:rPr>
                <w:lang w:val="lt-LT"/>
              </w:rPr>
              <w:t>Lyderių komandų formavimas, atsižvelgiant į mokinių poreikius ir pomėgius.</w:t>
            </w:r>
          </w:p>
        </w:tc>
        <w:tc>
          <w:tcPr>
            <w:tcW w:w="1829" w:type="dxa"/>
            <w:gridSpan w:val="3"/>
          </w:tcPr>
          <w:p w:rsidR="00D4467E" w:rsidRDefault="00D4467E" w:rsidP="000A5704">
            <w:pPr>
              <w:rPr>
                <w:lang w:val="lt-LT"/>
              </w:rPr>
            </w:pPr>
            <w:r>
              <w:rPr>
                <w:lang w:val="lt-LT"/>
              </w:rPr>
              <w:t xml:space="preserve"> Dalyvių skaičius</w:t>
            </w:r>
          </w:p>
          <w:p w:rsidR="00D4467E" w:rsidRDefault="00D4467E" w:rsidP="000A5704">
            <w:pPr>
              <w:rPr>
                <w:lang w:val="lt-LT"/>
              </w:rPr>
            </w:pPr>
            <w:r>
              <w:rPr>
                <w:lang w:val="en-GB"/>
              </w:rPr>
              <w:t>%</w:t>
            </w:r>
          </w:p>
        </w:tc>
        <w:tc>
          <w:tcPr>
            <w:tcW w:w="1889" w:type="dxa"/>
          </w:tcPr>
          <w:p w:rsidR="00D4467E" w:rsidRDefault="00D4467E" w:rsidP="000A5704">
            <w:pPr>
              <w:rPr>
                <w:lang w:val="lt-LT"/>
              </w:rPr>
            </w:pPr>
            <w:r>
              <w:rPr>
                <w:lang w:val="lt-LT"/>
              </w:rPr>
              <w:t>34</w:t>
            </w:r>
            <w:r>
              <w:rPr>
                <w:lang w:val="en-GB"/>
              </w:rPr>
              <w:t>%</w:t>
            </w:r>
          </w:p>
          <w:p w:rsidR="00D4467E" w:rsidRDefault="00D4467E" w:rsidP="000A5704">
            <w:pPr>
              <w:rPr>
                <w:lang w:val="lt-LT"/>
              </w:rPr>
            </w:pPr>
          </w:p>
        </w:tc>
        <w:tc>
          <w:tcPr>
            <w:tcW w:w="1836" w:type="dxa"/>
            <w:gridSpan w:val="3"/>
          </w:tcPr>
          <w:p w:rsidR="00D4467E" w:rsidRDefault="00D4467E" w:rsidP="000A5704">
            <w:pPr>
              <w:rPr>
                <w:lang w:val="lt-LT"/>
              </w:rPr>
            </w:pPr>
            <w:r>
              <w:rPr>
                <w:lang w:val="lt-LT"/>
              </w:rPr>
              <w:t>40</w:t>
            </w:r>
            <w:r>
              <w:rPr>
                <w:lang w:val="en-GB"/>
              </w:rPr>
              <w:t>%</w:t>
            </w:r>
          </w:p>
        </w:tc>
        <w:tc>
          <w:tcPr>
            <w:tcW w:w="1848" w:type="dxa"/>
            <w:gridSpan w:val="2"/>
          </w:tcPr>
          <w:p w:rsidR="00D4467E" w:rsidRDefault="00D4467E" w:rsidP="000A5704">
            <w:pPr>
              <w:rPr>
                <w:lang w:val="lt-LT"/>
              </w:rPr>
            </w:pPr>
            <w:r>
              <w:rPr>
                <w:lang w:val="lt-LT"/>
              </w:rPr>
              <w:t>40 - 45</w:t>
            </w:r>
            <w:r>
              <w:rPr>
                <w:lang w:val="en-GB"/>
              </w:rPr>
              <w:t>%</w:t>
            </w:r>
          </w:p>
        </w:tc>
        <w:tc>
          <w:tcPr>
            <w:tcW w:w="2034" w:type="dxa"/>
            <w:gridSpan w:val="4"/>
          </w:tcPr>
          <w:p w:rsidR="00D4467E" w:rsidRDefault="00D4467E" w:rsidP="000A5704">
            <w:pPr>
              <w:rPr>
                <w:lang w:val="lt-LT"/>
              </w:rPr>
            </w:pPr>
            <w:r>
              <w:rPr>
                <w:lang w:val="lt-LT"/>
              </w:rPr>
              <w:t>45 -50</w:t>
            </w:r>
            <w:r>
              <w:rPr>
                <w:lang w:val="en-GB"/>
              </w:rPr>
              <w:t>%</w:t>
            </w:r>
          </w:p>
        </w:tc>
        <w:tc>
          <w:tcPr>
            <w:tcW w:w="2588" w:type="dxa"/>
          </w:tcPr>
          <w:p w:rsidR="00D4467E" w:rsidRPr="00FD7D02" w:rsidRDefault="00D4467E" w:rsidP="000A5704">
            <w:pPr>
              <w:rPr>
                <w:lang w:val="lt-LT"/>
              </w:rPr>
            </w:pPr>
            <w:r>
              <w:rPr>
                <w:lang w:val="lt-LT"/>
              </w:rPr>
              <w:t>AGA ir MDA dalyvių sąrašai, veiklos ir renginių planai, apklausų duomenys.</w:t>
            </w:r>
          </w:p>
        </w:tc>
      </w:tr>
      <w:tr w:rsidR="00D4467E" w:rsidRPr="00FD7D02" w:rsidTr="000A5704">
        <w:tc>
          <w:tcPr>
            <w:tcW w:w="2388" w:type="dxa"/>
          </w:tcPr>
          <w:p w:rsidR="00D4467E" w:rsidRDefault="00D4467E" w:rsidP="000A5704">
            <w:pPr>
              <w:rPr>
                <w:lang w:val="lt-LT"/>
              </w:rPr>
            </w:pPr>
            <w:r>
              <w:rPr>
                <w:lang w:val="lt-LT"/>
              </w:rPr>
              <w:t>Mokytojų lyderystės kompetencijų tobulinimas.</w:t>
            </w:r>
          </w:p>
        </w:tc>
        <w:tc>
          <w:tcPr>
            <w:tcW w:w="1829" w:type="dxa"/>
            <w:gridSpan w:val="3"/>
          </w:tcPr>
          <w:p w:rsidR="00D4467E" w:rsidRDefault="00D4467E" w:rsidP="000A5704">
            <w:pPr>
              <w:rPr>
                <w:lang w:val="lt-LT"/>
              </w:rPr>
            </w:pPr>
            <w:r>
              <w:rPr>
                <w:lang w:val="lt-LT"/>
              </w:rPr>
              <w:t xml:space="preserve">Mokytojų, dirbančių įvairiose </w:t>
            </w:r>
            <w:r>
              <w:rPr>
                <w:lang w:val="lt-LT"/>
              </w:rPr>
              <w:lastRenderedPageBreak/>
              <w:t>grupėse, kėlusių kvalifikaciją lyderystės temomis, skaičius</w:t>
            </w:r>
          </w:p>
          <w:p w:rsidR="00D4467E" w:rsidRDefault="00D4467E" w:rsidP="000A5704">
            <w:pPr>
              <w:rPr>
                <w:lang w:val="lt-LT"/>
              </w:rPr>
            </w:pPr>
            <w:r>
              <w:rPr>
                <w:lang w:val="en-GB"/>
              </w:rPr>
              <w:t>%</w:t>
            </w:r>
          </w:p>
        </w:tc>
        <w:tc>
          <w:tcPr>
            <w:tcW w:w="1889" w:type="dxa"/>
          </w:tcPr>
          <w:p w:rsidR="00D4467E" w:rsidRDefault="00D4467E" w:rsidP="000A5704">
            <w:pPr>
              <w:rPr>
                <w:lang w:val="lt-LT"/>
              </w:rPr>
            </w:pPr>
            <w:r>
              <w:rPr>
                <w:lang w:val="lt-LT"/>
              </w:rPr>
              <w:lastRenderedPageBreak/>
              <w:t>80</w:t>
            </w:r>
            <w:r>
              <w:rPr>
                <w:lang w:val="en-GB"/>
              </w:rPr>
              <w:t>%</w:t>
            </w:r>
            <w:r>
              <w:rPr>
                <w:lang w:val="lt-LT"/>
              </w:rPr>
              <w:t xml:space="preserve"> </w:t>
            </w:r>
          </w:p>
        </w:tc>
        <w:tc>
          <w:tcPr>
            <w:tcW w:w="1836" w:type="dxa"/>
            <w:gridSpan w:val="3"/>
          </w:tcPr>
          <w:p w:rsidR="00D4467E" w:rsidRDefault="00D4467E" w:rsidP="000A5704">
            <w:pPr>
              <w:rPr>
                <w:lang w:val="lt-LT"/>
              </w:rPr>
            </w:pPr>
            <w:r>
              <w:rPr>
                <w:lang w:val="lt-LT"/>
              </w:rPr>
              <w:t xml:space="preserve">80 – 85 </w:t>
            </w:r>
            <w:r>
              <w:rPr>
                <w:lang w:val="en-GB"/>
              </w:rPr>
              <w:t>%</w:t>
            </w:r>
          </w:p>
        </w:tc>
        <w:tc>
          <w:tcPr>
            <w:tcW w:w="1848" w:type="dxa"/>
            <w:gridSpan w:val="2"/>
          </w:tcPr>
          <w:p w:rsidR="00D4467E" w:rsidRDefault="00D4467E" w:rsidP="000A5704">
            <w:pPr>
              <w:rPr>
                <w:lang w:val="lt-LT"/>
              </w:rPr>
            </w:pPr>
            <w:r>
              <w:rPr>
                <w:lang w:val="lt-LT"/>
              </w:rPr>
              <w:t>85 - 90</w:t>
            </w:r>
            <w:r>
              <w:rPr>
                <w:lang w:val="en-GB"/>
              </w:rPr>
              <w:t>%</w:t>
            </w:r>
          </w:p>
        </w:tc>
        <w:tc>
          <w:tcPr>
            <w:tcW w:w="2034" w:type="dxa"/>
            <w:gridSpan w:val="4"/>
          </w:tcPr>
          <w:p w:rsidR="00D4467E" w:rsidRDefault="00D4467E" w:rsidP="000A5704">
            <w:pPr>
              <w:rPr>
                <w:lang w:val="lt-LT"/>
              </w:rPr>
            </w:pPr>
            <w:r>
              <w:rPr>
                <w:lang w:val="lt-LT"/>
              </w:rPr>
              <w:t>90</w:t>
            </w:r>
            <w:r>
              <w:rPr>
                <w:lang w:val="en-GB"/>
              </w:rPr>
              <w:t>%</w:t>
            </w:r>
          </w:p>
        </w:tc>
        <w:tc>
          <w:tcPr>
            <w:tcW w:w="2588" w:type="dxa"/>
          </w:tcPr>
          <w:p w:rsidR="00D4467E" w:rsidRDefault="00D4467E" w:rsidP="000A5704">
            <w:pPr>
              <w:rPr>
                <w:lang w:val="lt-LT"/>
              </w:rPr>
            </w:pPr>
            <w:r>
              <w:rPr>
                <w:lang w:val="lt-LT"/>
              </w:rPr>
              <w:t xml:space="preserve">Direktoriaus įsakymai dėl darbo grupių sudarymo, mokytojų </w:t>
            </w:r>
            <w:r>
              <w:rPr>
                <w:lang w:val="lt-LT"/>
              </w:rPr>
              <w:lastRenderedPageBreak/>
              <w:t xml:space="preserve">kvalifikacijos kėlimo pažymėjimai, metodinių grupių protokolai, veiklos kokybės įsivertinimo rezultatai. </w:t>
            </w:r>
          </w:p>
          <w:p w:rsidR="00D4467E" w:rsidRPr="00FD7D02" w:rsidRDefault="00D4467E" w:rsidP="000A5704">
            <w:pPr>
              <w:rPr>
                <w:lang w:val="lt-LT"/>
              </w:rPr>
            </w:pPr>
          </w:p>
        </w:tc>
      </w:tr>
      <w:tr w:rsidR="00D4467E" w:rsidRPr="00200D83" w:rsidTr="000A5704">
        <w:tc>
          <w:tcPr>
            <w:tcW w:w="14412" w:type="dxa"/>
            <w:gridSpan w:val="15"/>
          </w:tcPr>
          <w:p w:rsidR="00D4467E" w:rsidRPr="00200D83" w:rsidRDefault="000A5704" w:rsidP="000A5704">
            <w:pPr>
              <w:rPr>
                <w:lang w:val="lt-LT"/>
              </w:rPr>
            </w:pPr>
            <w:r>
              <w:rPr>
                <w:lang w:val="lt-LT"/>
              </w:rPr>
              <w:lastRenderedPageBreak/>
              <w:t>3 uždavinys.</w:t>
            </w:r>
            <w:r w:rsidR="00D4467E">
              <w:rPr>
                <w:lang w:val="lt-LT"/>
              </w:rPr>
              <w:t xml:space="preserve"> </w:t>
            </w:r>
            <w:r w:rsidR="00D4467E" w:rsidRPr="00A90523">
              <w:rPr>
                <w:lang w:val="lt-LT"/>
              </w:rPr>
              <w:t>Stiprinti bendradarbiavimą su mokinių tėvais, įtraukiant į aktyvią gimnazijos bendruomenės veiklą</w:t>
            </w:r>
            <w:r>
              <w:rPr>
                <w:lang w:val="lt-LT"/>
              </w:rPr>
              <w:t>.</w:t>
            </w:r>
          </w:p>
        </w:tc>
      </w:tr>
      <w:tr w:rsidR="00D4467E" w:rsidTr="000A5704">
        <w:tc>
          <w:tcPr>
            <w:tcW w:w="2388" w:type="dxa"/>
          </w:tcPr>
          <w:p w:rsidR="00D4467E" w:rsidRDefault="00D4467E" w:rsidP="000A5704"/>
        </w:tc>
        <w:tc>
          <w:tcPr>
            <w:tcW w:w="1829" w:type="dxa"/>
            <w:gridSpan w:val="3"/>
          </w:tcPr>
          <w:p w:rsidR="00D4467E" w:rsidRDefault="00D4467E" w:rsidP="000A5704"/>
        </w:tc>
        <w:tc>
          <w:tcPr>
            <w:tcW w:w="1889" w:type="dxa"/>
          </w:tcPr>
          <w:p w:rsidR="00D4467E" w:rsidRDefault="00D4467E" w:rsidP="000A5704"/>
        </w:tc>
        <w:tc>
          <w:tcPr>
            <w:tcW w:w="5718" w:type="dxa"/>
            <w:gridSpan w:val="9"/>
          </w:tcPr>
          <w:p w:rsidR="00D4467E" w:rsidRPr="00200D83" w:rsidRDefault="00D4467E" w:rsidP="000A5704">
            <w:pPr>
              <w:rPr>
                <w:lang w:val="lt-LT"/>
              </w:rPr>
            </w:pPr>
            <w:r w:rsidRPr="00200D83">
              <w:rPr>
                <w:lang w:val="lt-LT"/>
              </w:rPr>
              <w:t>Siekiamas rezultatas</w:t>
            </w:r>
          </w:p>
        </w:tc>
        <w:tc>
          <w:tcPr>
            <w:tcW w:w="2588" w:type="dxa"/>
          </w:tcPr>
          <w:p w:rsidR="00D4467E" w:rsidRDefault="00D4467E" w:rsidP="000A5704"/>
        </w:tc>
      </w:tr>
      <w:tr w:rsidR="00D4467E" w:rsidRPr="00200D83" w:rsidTr="000A5704">
        <w:tc>
          <w:tcPr>
            <w:tcW w:w="2388" w:type="dxa"/>
          </w:tcPr>
          <w:p w:rsidR="00D4467E" w:rsidRPr="00200D83" w:rsidRDefault="00D4467E" w:rsidP="000A5704">
            <w:pPr>
              <w:rPr>
                <w:lang w:val="lt-LT"/>
              </w:rPr>
            </w:pPr>
            <w:r w:rsidRPr="00200D83">
              <w:rPr>
                <w:lang w:val="lt-LT"/>
              </w:rPr>
              <w:t>Priemonės</w:t>
            </w:r>
          </w:p>
        </w:tc>
        <w:tc>
          <w:tcPr>
            <w:tcW w:w="1829" w:type="dxa"/>
            <w:gridSpan w:val="3"/>
          </w:tcPr>
          <w:p w:rsidR="00D4467E" w:rsidRPr="00200D83" w:rsidRDefault="00D4467E" w:rsidP="000A5704">
            <w:pPr>
              <w:rPr>
                <w:lang w:val="lt-LT"/>
              </w:rPr>
            </w:pPr>
            <w:r w:rsidRPr="00200D83">
              <w:rPr>
                <w:lang w:val="lt-LT"/>
              </w:rPr>
              <w:t>Kriterijai</w:t>
            </w:r>
          </w:p>
        </w:tc>
        <w:tc>
          <w:tcPr>
            <w:tcW w:w="1889" w:type="dxa"/>
          </w:tcPr>
          <w:p w:rsidR="00D4467E" w:rsidRDefault="00D4467E" w:rsidP="000A5704">
            <w:pPr>
              <w:rPr>
                <w:lang w:val="lt-LT"/>
              </w:rPr>
            </w:pPr>
            <w:r w:rsidRPr="00200D83">
              <w:rPr>
                <w:lang w:val="lt-LT"/>
              </w:rPr>
              <w:t xml:space="preserve">Esama padėtis </w:t>
            </w:r>
          </w:p>
          <w:p w:rsidR="00D4467E" w:rsidRPr="00200D83" w:rsidRDefault="00D4467E" w:rsidP="000A5704">
            <w:pPr>
              <w:rPr>
                <w:lang w:val="lt-LT"/>
              </w:rPr>
            </w:pPr>
            <w:r w:rsidRPr="00200D83">
              <w:rPr>
                <w:lang w:val="lt-LT"/>
              </w:rPr>
              <w:t>2018-12</w:t>
            </w:r>
          </w:p>
        </w:tc>
        <w:tc>
          <w:tcPr>
            <w:tcW w:w="1769" w:type="dxa"/>
          </w:tcPr>
          <w:p w:rsidR="00D4467E" w:rsidRPr="00200D83" w:rsidRDefault="00D4467E" w:rsidP="000A5704">
            <w:pPr>
              <w:rPr>
                <w:lang w:val="lt-LT"/>
              </w:rPr>
            </w:pPr>
            <w:r w:rsidRPr="00200D83">
              <w:rPr>
                <w:lang w:val="lt-LT"/>
              </w:rPr>
              <w:t>2019 metai</w:t>
            </w:r>
          </w:p>
        </w:tc>
        <w:tc>
          <w:tcPr>
            <w:tcW w:w="1927" w:type="dxa"/>
            <w:gridSpan w:val="5"/>
          </w:tcPr>
          <w:p w:rsidR="00D4467E" w:rsidRPr="00200D83" w:rsidRDefault="00D4467E" w:rsidP="000A5704">
            <w:pPr>
              <w:rPr>
                <w:lang w:val="lt-LT"/>
              </w:rPr>
            </w:pPr>
            <w:r w:rsidRPr="00200D83">
              <w:rPr>
                <w:lang w:val="lt-LT"/>
              </w:rPr>
              <w:t>2020 metai</w:t>
            </w:r>
          </w:p>
        </w:tc>
        <w:tc>
          <w:tcPr>
            <w:tcW w:w="2022" w:type="dxa"/>
            <w:gridSpan w:val="3"/>
          </w:tcPr>
          <w:p w:rsidR="00D4467E" w:rsidRPr="00200D83" w:rsidRDefault="00D4467E" w:rsidP="000A5704">
            <w:pPr>
              <w:rPr>
                <w:lang w:val="lt-LT"/>
              </w:rPr>
            </w:pPr>
            <w:r w:rsidRPr="00200D83">
              <w:rPr>
                <w:lang w:val="lt-LT"/>
              </w:rPr>
              <w:t>2021 metai</w:t>
            </w:r>
          </w:p>
        </w:tc>
        <w:tc>
          <w:tcPr>
            <w:tcW w:w="2588" w:type="dxa"/>
          </w:tcPr>
          <w:p w:rsidR="00D4467E" w:rsidRPr="00200D83" w:rsidRDefault="00D4467E" w:rsidP="000A5704">
            <w:pPr>
              <w:rPr>
                <w:lang w:val="lt-LT"/>
              </w:rPr>
            </w:pPr>
            <w:r w:rsidRPr="00200D83">
              <w:rPr>
                <w:lang w:val="lt-LT"/>
              </w:rPr>
              <w:t>Instrumentai</w:t>
            </w:r>
          </w:p>
        </w:tc>
      </w:tr>
      <w:tr w:rsidR="00D4467E" w:rsidRPr="00200D83" w:rsidTr="000A5704">
        <w:tc>
          <w:tcPr>
            <w:tcW w:w="2388" w:type="dxa"/>
          </w:tcPr>
          <w:p w:rsidR="00D4467E" w:rsidRPr="00200D83" w:rsidRDefault="00D4467E" w:rsidP="000A5704">
            <w:pPr>
              <w:rPr>
                <w:lang w:val="lt-LT"/>
              </w:rPr>
            </w:pPr>
            <w:r>
              <w:rPr>
                <w:lang w:val="lt-LT"/>
              </w:rPr>
              <w:t>Teminių tėvų susirinkimų, paskaitų, individualių susitikimų su mokytojais organizavimas, konsultacijų teikimas, siekiant teigiamo poveikio vaikų rezultatams.</w:t>
            </w:r>
          </w:p>
        </w:tc>
        <w:tc>
          <w:tcPr>
            <w:tcW w:w="1829" w:type="dxa"/>
            <w:gridSpan w:val="3"/>
          </w:tcPr>
          <w:p w:rsidR="00D4467E" w:rsidRDefault="00D4467E" w:rsidP="000A5704">
            <w:pPr>
              <w:rPr>
                <w:lang w:val="lt-LT"/>
              </w:rPr>
            </w:pPr>
            <w:r>
              <w:rPr>
                <w:lang w:val="lt-LT"/>
              </w:rPr>
              <w:t>Tėvų</w:t>
            </w:r>
          </w:p>
          <w:p w:rsidR="00D4467E" w:rsidRDefault="00D4467E" w:rsidP="000A5704">
            <w:pPr>
              <w:rPr>
                <w:lang w:val="lt-LT"/>
              </w:rPr>
            </w:pPr>
            <w:r>
              <w:rPr>
                <w:lang w:val="lt-LT"/>
              </w:rPr>
              <w:t>skaičius</w:t>
            </w:r>
          </w:p>
          <w:p w:rsidR="00D4467E" w:rsidRPr="00200D83" w:rsidRDefault="00D4467E" w:rsidP="000A5704">
            <w:pPr>
              <w:rPr>
                <w:lang w:val="lt-LT"/>
              </w:rPr>
            </w:pPr>
            <w:r>
              <w:rPr>
                <w:lang w:val="en-GB"/>
              </w:rPr>
              <w:t>%</w:t>
            </w:r>
          </w:p>
        </w:tc>
        <w:tc>
          <w:tcPr>
            <w:tcW w:w="1889" w:type="dxa"/>
          </w:tcPr>
          <w:p w:rsidR="00D4467E" w:rsidRPr="00200D83" w:rsidRDefault="00D4467E" w:rsidP="000A5704">
            <w:pPr>
              <w:rPr>
                <w:lang w:val="lt-LT"/>
              </w:rPr>
            </w:pPr>
            <w:r>
              <w:rPr>
                <w:lang w:val="lt-LT"/>
              </w:rPr>
              <w:t>70</w:t>
            </w:r>
            <w:r>
              <w:rPr>
                <w:lang w:val="en-GB"/>
              </w:rPr>
              <w:t>%</w:t>
            </w:r>
          </w:p>
        </w:tc>
        <w:tc>
          <w:tcPr>
            <w:tcW w:w="1769" w:type="dxa"/>
          </w:tcPr>
          <w:p w:rsidR="00D4467E" w:rsidRPr="00200D83" w:rsidRDefault="00D4467E" w:rsidP="000A5704">
            <w:pPr>
              <w:rPr>
                <w:lang w:val="lt-LT"/>
              </w:rPr>
            </w:pPr>
            <w:r>
              <w:rPr>
                <w:lang w:val="lt-LT"/>
              </w:rPr>
              <w:t>75</w:t>
            </w:r>
            <w:r>
              <w:rPr>
                <w:lang w:val="en-GB"/>
              </w:rPr>
              <w:t>%</w:t>
            </w:r>
          </w:p>
        </w:tc>
        <w:tc>
          <w:tcPr>
            <w:tcW w:w="1927" w:type="dxa"/>
            <w:gridSpan w:val="5"/>
          </w:tcPr>
          <w:p w:rsidR="00D4467E" w:rsidRPr="00200D83" w:rsidRDefault="00D4467E" w:rsidP="000A5704">
            <w:pPr>
              <w:rPr>
                <w:lang w:val="lt-LT"/>
              </w:rPr>
            </w:pPr>
            <w:r>
              <w:rPr>
                <w:lang w:val="lt-LT"/>
              </w:rPr>
              <w:t>80</w:t>
            </w:r>
            <w:r>
              <w:rPr>
                <w:lang w:val="en-GB"/>
              </w:rPr>
              <w:t>%</w:t>
            </w:r>
          </w:p>
        </w:tc>
        <w:tc>
          <w:tcPr>
            <w:tcW w:w="2022" w:type="dxa"/>
            <w:gridSpan w:val="3"/>
          </w:tcPr>
          <w:p w:rsidR="00D4467E" w:rsidRPr="00200D83" w:rsidRDefault="00D4467E" w:rsidP="000A5704">
            <w:pPr>
              <w:rPr>
                <w:lang w:val="lt-LT"/>
              </w:rPr>
            </w:pPr>
            <w:r>
              <w:rPr>
                <w:lang w:val="lt-LT"/>
              </w:rPr>
              <w:t>85</w:t>
            </w:r>
            <w:r>
              <w:rPr>
                <w:lang w:val="en-GB"/>
              </w:rPr>
              <w:t>%</w:t>
            </w:r>
          </w:p>
        </w:tc>
        <w:tc>
          <w:tcPr>
            <w:tcW w:w="2588" w:type="dxa"/>
          </w:tcPr>
          <w:p w:rsidR="00D4467E" w:rsidRPr="00200D83" w:rsidRDefault="00D4467E" w:rsidP="000A5704">
            <w:pPr>
              <w:rPr>
                <w:lang w:val="lt-LT"/>
              </w:rPr>
            </w:pPr>
            <w:r>
              <w:rPr>
                <w:lang w:val="lt-LT"/>
              </w:rPr>
              <w:t>Teminių tėvų susirinkimų planas, klasių vadovų ataskaitos, klasių vadovų metodinės grupės protokolai, pagalbos mokiniui specialistų ataskaitos elektroninio dienyno duomenys, veiklos kokybės įsivertinimo rezultatai.</w:t>
            </w:r>
          </w:p>
        </w:tc>
      </w:tr>
      <w:tr w:rsidR="00D4467E" w:rsidRPr="00200D83" w:rsidTr="000A5704">
        <w:tc>
          <w:tcPr>
            <w:tcW w:w="2388" w:type="dxa"/>
          </w:tcPr>
          <w:p w:rsidR="00D4467E" w:rsidRPr="00200D83" w:rsidRDefault="00D4467E" w:rsidP="000A5704">
            <w:pPr>
              <w:rPr>
                <w:lang w:val="lt-LT"/>
              </w:rPr>
            </w:pPr>
            <w:r>
              <w:rPr>
                <w:lang w:val="lt-LT"/>
              </w:rPr>
              <w:t>Tėvų klubo subūrimas, siekiant efektyviau spręsti problemas, aptarti visai bendruomenei svarbius klausimus.</w:t>
            </w:r>
          </w:p>
        </w:tc>
        <w:tc>
          <w:tcPr>
            <w:tcW w:w="1829" w:type="dxa"/>
            <w:gridSpan w:val="3"/>
          </w:tcPr>
          <w:p w:rsidR="00D4467E" w:rsidRDefault="00D4467E" w:rsidP="000A5704">
            <w:pPr>
              <w:rPr>
                <w:lang w:val="lt-LT"/>
              </w:rPr>
            </w:pPr>
            <w:r>
              <w:rPr>
                <w:lang w:val="lt-LT"/>
              </w:rPr>
              <w:t>Tėvų skaičius</w:t>
            </w:r>
          </w:p>
          <w:p w:rsidR="00D4467E" w:rsidRPr="00200D83" w:rsidRDefault="00D4467E" w:rsidP="000A5704">
            <w:pPr>
              <w:rPr>
                <w:lang w:val="lt-LT"/>
              </w:rPr>
            </w:pPr>
            <w:r>
              <w:rPr>
                <w:lang w:val="en-GB"/>
              </w:rPr>
              <w:t>%</w:t>
            </w:r>
          </w:p>
        </w:tc>
        <w:tc>
          <w:tcPr>
            <w:tcW w:w="1889" w:type="dxa"/>
          </w:tcPr>
          <w:p w:rsidR="00D4467E" w:rsidRPr="00200D83" w:rsidRDefault="00D4467E" w:rsidP="000A5704">
            <w:pPr>
              <w:rPr>
                <w:lang w:val="lt-LT"/>
              </w:rPr>
            </w:pPr>
            <w:r>
              <w:rPr>
                <w:lang w:val="lt-LT"/>
              </w:rPr>
              <w:t>-</w:t>
            </w:r>
          </w:p>
        </w:tc>
        <w:tc>
          <w:tcPr>
            <w:tcW w:w="1769" w:type="dxa"/>
          </w:tcPr>
          <w:p w:rsidR="00D4467E" w:rsidRPr="00200D83" w:rsidRDefault="00D4467E" w:rsidP="000A5704">
            <w:pPr>
              <w:rPr>
                <w:lang w:val="lt-LT"/>
              </w:rPr>
            </w:pPr>
            <w:r>
              <w:rPr>
                <w:lang w:val="lt-LT"/>
              </w:rPr>
              <w:t>5</w:t>
            </w:r>
            <w:r>
              <w:rPr>
                <w:lang w:val="en-GB"/>
              </w:rPr>
              <w:t>%</w:t>
            </w:r>
          </w:p>
        </w:tc>
        <w:tc>
          <w:tcPr>
            <w:tcW w:w="1927" w:type="dxa"/>
            <w:gridSpan w:val="5"/>
          </w:tcPr>
          <w:p w:rsidR="00D4467E" w:rsidRPr="00200D83" w:rsidRDefault="00D4467E" w:rsidP="000A5704">
            <w:pPr>
              <w:rPr>
                <w:lang w:val="lt-LT"/>
              </w:rPr>
            </w:pPr>
            <w:r>
              <w:rPr>
                <w:lang w:val="lt-LT"/>
              </w:rPr>
              <w:t>10</w:t>
            </w:r>
            <w:r>
              <w:rPr>
                <w:lang w:val="en-GB"/>
              </w:rPr>
              <w:t>%</w:t>
            </w:r>
          </w:p>
        </w:tc>
        <w:tc>
          <w:tcPr>
            <w:tcW w:w="2022" w:type="dxa"/>
            <w:gridSpan w:val="3"/>
          </w:tcPr>
          <w:p w:rsidR="00D4467E" w:rsidRPr="00200D83" w:rsidRDefault="00D4467E" w:rsidP="000A5704">
            <w:pPr>
              <w:rPr>
                <w:lang w:val="lt-LT"/>
              </w:rPr>
            </w:pPr>
            <w:r>
              <w:rPr>
                <w:lang w:val="lt-LT"/>
              </w:rPr>
              <w:t>15</w:t>
            </w:r>
            <w:r>
              <w:rPr>
                <w:lang w:val="en-GB"/>
              </w:rPr>
              <w:t>%</w:t>
            </w:r>
          </w:p>
        </w:tc>
        <w:tc>
          <w:tcPr>
            <w:tcW w:w="2588" w:type="dxa"/>
          </w:tcPr>
          <w:p w:rsidR="00D4467E" w:rsidRPr="00200D83" w:rsidRDefault="00D4467E" w:rsidP="000A5704">
            <w:pPr>
              <w:rPr>
                <w:lang w:val="lt-LT"/>
              </w:rPr>
            </w:pPr>
            <w:r>
              <w:rPr>
                <w:lang w:val="lt-LT"/>
              </w:rPr>
              <w:t>Tėvų klubo renginių planas, atsakingų už renginius ataskaitos.</w:t>
            </w:r>
          </w:p>
        </w:tc>
      </w:tr>
      <w:tr w:rsidR="00D4467E" w:rsidRPr="00200D83" w:rsidTr="000A5704">
        <w:tc>
          <w:tcPr>
            <w:tcW w:w="2388" w:type="dxa"/>
          </w:tcPr>
          <w:p w:rsidR="00D4467E" w:rsidRPr="00200D83" w:rsidRDefault="00D4467E" w:rsidP="000A5704">
            <w:pPr>
              <w:rPr>
                <w:lang w:val="lt-LT"/>
              </w:rPr>
            </w:pPr>
            <w:r>
              <w:rPr>
                <w:lang w:val="lt-LT"/>
              </w:rPr>
              <w:t xml:space="preserve">Kultūrinių vakarų organizavimas visai gimnazijos </w:t>
            </w:r>
            <w:r>
              <w:rPr>
                <w:lang w:val="lt-LT"/>
              </w:rPr>
              <w:lastRenderedPageBreak/>
              <w:t>bendruomenei, siekiant į aktyvią veiklą pritraukti tėvus.</w:t>
            </w:r>
          </w:p>
        </w:tc>
        <w:tc>
          <w:tcPr>
            <w:tcW w:w="1829" w:type="dxa"/>
            <w:gridSpan w:val="3"/>
          </w:tcPr>
          <w:p w:rsidR="00D4467E" w:rsidRDefault="00D4467E" w:rsidP="000A5704">
            <w:pPr>
              <w:rPr>
                <w:lang w:val="lt-LT"/>
              </w:rPr>
            </w:pPr>
            <w:r>
              <w:rPr>
                <w:lang w:val="lt-LT"/>
              </w:rPr>
              <w:lastRenderedPageBreak/>
              <w:t>Dalyvių skaičius</w:t>
            </w:r>
          </w:p>
          <w:p w:rsidR="00D4467E" w:rsidRPr="00200D83" w:rsidRDefault="00D4467E" w:rsidP="000A5704">
            <w:pPr>
              <w:rPr>
                <w:lang w:val="lt-LT"/>
              </w:rPr>
            </w:pPr>
            <w:r>
              <w:rPr>
                <w:lang w:val="en-GB"/>
              </w:rPr>
              <w:t>%</w:t>
            </w:r>
          </w:p>
        </w:tc>
        <w:tc>
          <w:tcPr>
            <w:tcW w:w="1889" w:type="dxa"/>
          </w:tcPr>
          <w:p w:rsidR="00D4467E" w:rsidRPr="00200D83" w:rsidRDefault="00D4467E" w:rsidP="000A5704">
            <w:pPr>
              <w:rPr>
                <w:lang w:val="lt-LT"/>
              </w:rPr>
            </w:pPr>
            <w:r>
              <w:rPr>
                <w:lang w:val="lt-LT"/>
              </w:rPr>
              <w:t>30</w:t>
            </w:r>
            <w:r>
              <w:rPr>
                <w:lang w:val="en-GB"/>
              </w:rPr>
              <w:t>%</w:t>
            </w:r>
          </w:p>
        </w:tc>
        <w:tc>
          <w:tcPr>
            <w:tcW w:w="1769" w:type="dxa"/>
          </w:tcPr>
          <w:p w:rsidR="00D4467E" w:rsidRPr="00200D83" w:rsidRDefault="00D4467E" w:rsidP="000A5704">
            <w:pPr>
              <w:rPr>
                <w:lang w:val="lt-LT"/>
              </w:rPr>
            </w:pPr>
            <w:r>
              <w:rPr>
                <w:lang w:val="lt-LT"/>
              </w:rPr>
              <w:t>35</w:t>
            </w:r>
            <w:r>
              <w:rPr>
                <w:lang w:val="en-GB"/>
              </w:rPr>
              <w:t>%</w:t>
            </w:r>
          </w:p>
        </w:tc>
        <w:tc>
          <w:tcPr>
            <w:tcW w:w="1927" w:type="dxa"/>
            <w:gridSpan w:val="5"/>
          </w:tcPr>
          <w:p w:rsidR="00D4467E" w:rsidRPr="00200D83" w:rsidRDefault="00D4467E" w:rsidP="000A5704">
            <w:pPr>
              <w:rPr>
                <w:lang w:val="lt-LT"/>
              </w:rPr>
            </w:pPr>
            <w:r>
              <w:rPr>
                <w:lang w:val="lt-LT"/>
              </w:rPr>
              <w:t>37</w:t>
            </w:r>
            <w:r>
              <w:rPr>
                <w:lang w:val="en-GB"/>
              </w:rPr>
              <w:t>%</w:t>
            </w:r>
          </w:p>
        </w:tc>
        <w:tc>
          <w:tcPr>
            <w:tcW w:w="2022" w:type="dxa"/>
            <w:gridSpan w:val="3"/>
          </w:tcPr>
          <w:p w:rsidR="00D4467E" w:rsidRPr="00200D83" w:rsidRDefault="00D4467E" w:rsidP="000A5704">
            <w:pPr>
              <w:rPr>
                <w:lang w:val="lt-LT"/>
              </w:rPr>
            </w:pPr>
            <w:r>
              <w:rPr>
                <w:lang w:val="lt-LT"/>
              </w:rPr>
              <w:t>40</w:t>
            </w:r>
            <w:r>
              <w:rPr>
                <w:lang w:val="en-GB"/>
              </w:rPr>
              <w:t>%</w:t>
            </w:r>
          </w:p>
        </w:tc>
        <w:tc>
          <w:tcPr>
            <w:tcW w:w="2588" w:type="dxa"/>
          </w:tcPr>
          <w:p w:rsidR="00D4467E" w:rsidRPr="00200D83" w:rsidRDefault="00D4467E" w:rsidP="000A5704">
            <w:pPr>
              <w:rPr>
                <w:lang w:val="lt-LT"/>
              </w:rPr>
            </w:pPr>
            <w:r>
              <w:rPr>
                <w:lang w:val="lt-LT"/>
              </w:rPr>
              <w:t xml:space="preserve">Renginių planai, MDA veiklos planas, atsakingų už renginius </w:t>
            </w:r>
            <w:r>
              <w:rPr>
                <w:lang w:val="lt-LT"/>
              </w:rPr>
              <w:lastRenderedPageBreak/>
              <w:t>ataskaitos, klasių vadovų metodinės grupės protokolai, klasių vadovų ataskaitos.</w:t>
            </w:r>
          </w:p>
        </w:tc>
      </w:tr>
      <w:tr w:rsidR="00D4467E" w:rsidRPr="00200D83" w:rsidTr="000A5704">
        <w:tc>
          <w:tcPr>
            <w:tcW w:w="2388" w:type="dxa"/>
          </w:tcPr>
          <w:p w:rsidR="00D4467E" w:rsidRDefault="00D4467E" w:rsidP="000A5704">
            <w:pPr>
              <w:rPr>
                <w:lang w:val="lt-LT"/>
              </w:rPr>
            </w:pPr>
            <w:r>
              <w:rPr>
                <w:lang w:val="lt-LT"/>
              </w:rPr>
              <w:lastRenderedPageBreak/>
              <w:t xml:space="preserve"> Tėvų įtraukimas į klasės veiklas, siekiant efektyviau spręsti konkrečios klasės problemas, aptarti svarbius klausimus. </w:t>
            </w:r>
          </w:p>
        </w:tc>
        <w:tc>
          <w:tcPr>
            <w:tcW w:w="1829" w:type="dxa"/>
            <w:gridSpan w:val="3"/>
          </w:tcPr>
          <w:p w:rsidR="00D4467E" w:rsidRDefault="00D4467E" w:rsidP="000A5704">
            <w:pPr>
              <w:rPr>
                <w:lang w:val="lt-LT"/>
              </w:rPr>
            </w:pPr>
            <w:r>
              <w:rPr>
                <w:lang w:val="lt-LT"/>
              </w:rPr>
              <w:t xml:space="preserve">Tėvų skaičius </w:t>
            </w:r>
          </w:p>
          <w:p w:rsidR="00D4467E" w:rsidRPr="00200D83" w:rsidRDefault="00D4467E" w:rsidP="000A5704">
            <w:pPr>
              <w:rPr>
                <w:lang w:val="lt-LT"/>
              </w:rPr>
            </w:pPr>
            <w:r>
              <w:rPr>
                <w:lang w:val="en-GB"/>
              </w:rPr>
              <w:t>%</w:t>
            </w:r>
          </w:p>
        </w:tc>
        <w:tc>
          <w:tcPr>
            <w:tcW w:w="1889" w:type="dxa"/>
          </w:tcPr>
          <w:p w:rsidR="00D4467E" w:rsidRPr="00200D83" w:rsidRDefault="00D4467E" w:rsidP="000A5704">
            <w:pPr>
              <w:rPr>
                <w:lang w:val="lt-LT"/>
              </w:rPr>
            </w:pPr>
            <w:r>
              <w:rPr>
                <w:lang w:val="lt-LT"/>
              </w:rPr>
              <w:t>5</w:t>
            </w:r>
            <w:r>
              <w:rPr>
                <w:lang w:val="en-GB"/>
              </w:rPr>
              <w:t>%</w:t>
            </w:r>
          </w:p>
        </w:tc>
        <w:tc>
          <w:tcPr>
            <w:tcW w:w="1769" w:type="dxa"/>
          </w:tcPr>
          <w:p w:rsidR="00D4467E" w:rsidRPr="00200D83" w:rsidRDefault="00D4467E" w:rsidP="000A5704">
            <w:pPr>
              <w:rPr>
                <w:lang w:val="lt-LT"/>
              </w:rPr>
            </w:pPr>
            <w:r>
              <w:rPr>
                <w:lang w:val="lt-LT"/>
              </w:rPr>
              <w:t>7</w:t>
            </w:r>
            <w:r>
              <w:rPr>
                <w:lang w:val="en-GB"/>
              </w:rPr>
              <w:t>%</w:t>
            </w:r>
          </w:p>
        </w:tc>
        <w:tc>
          <w:tcPr>
            <w:tcW w:w="1927" w:type="dxa"/>
            <w:gridSpan w:val="5"/>
          </w:tcPr>
          <w:p w:rsidR="00D4467E" w:rsidRPr="00200D83" w:rsidRDefault="00D4467E" w:rsidP="000A5704">
            <w:pPr>
              <w:rPr>
                <w:lang w:val="lt-LT"/>
              </w:rPr>
            </w:pPr>
            <w:r>
              <w:rPr>
                <w:lang w:val="lt-LT"/>
              </w:rPr>
              <w:t>10</w:t>
            </w:r>
            <w:r>
              <w:rPr>
                <w:lang w:val="en-GB"/>
              </w:rPr>
              <w:t>%</w:t>
            </w:r>
          </w:p>
        </w:tc>
        <w:tc>
          <w:tcPr>
            <w:tcW w:w="2022" w:type="dxa"/>
            <w:gridSpan w:val="3"/>
          </w:tcPr>
          <w:p w:rsidR="00D4467E" w:rsidRPr="00200D83" w:rsidRDefault="00D4467E" w:rsidP="000A5704">
            <w:pPr>
              <w:rPr>
                <w:lang w:val="lt-LT"/>
              </w:rPr>
            </w:pPr>
            <w:r>
              <w:rPr>
                <w:lang w:val="lt-LT"/>
              </w:rPr>
              <w:t>15</w:t>
            </w:r>
            <w:r>
              <w:rPr>
                <w:lang w:val="en-GB"/>
              </w:rPr>
              <w:t>%</w:t>
            </w:r>
          </w:p>
        </w:tc>
        <w:tc>
          <w:tcPr>
            <w:tcW w:w="2588" w:type="dxa"/>
          </w:tcPr>
          <w:p w:rsidR="00D4467E" w:rsidRPr="00200D83" w:rsidRDefault="00D4467E" w:rsidP="000A5704">
            <w:pPr>
              <w:rPr>
                <w:lang w:val="lt-LT"/>
              </w:rPr>
            </w:pPr>
            <w:r>
              <w:rPr>
                <w:lang w:val="lt-LT"/>
              </w:rPr>
              <w:t>Klasių vadovų ataskaitos, klasių vadovų veiklos planai.</w:t>
            </w:r>
          </w:p>
        </w:tc>
      </w:tr>
      <w:tr w:rsidR="00D4467E" w:rsidRPr="00200D83" w:rsidTr="000A5704">
        <w:tc>
          <w:tcPr>
            <w:tcW w:w="14412" w:type="dxa"/>
            <w:gridSpan w:val="15"/>
          </w:tcPr>
          <w:p w:rsidR="00D4467E" w:rsidRPr="00200D83" w:rsidRDefault="000A5704" w:rsidP="000A5704">
            <w:pPr>
              <w:rPr>
                <w:lang w:val="lt-LT"/>
              </w:rPr>
            </w:pPr>
            <w:r>
              <w:rPr>
                <w:lang w:val="lt-LT"/>
              </w:rPr>
              <w:t>4 uždavinys.</w:t>
            </w:r>
            <w:r w:rsidR="00D4467E">
              <w:rPr>
                <w:lang w:val="lt-LT"/>
              </w:rPr>
              <w:t xml:space="preserve"> Užtikrinti saugią ir draugišką aplinką, grįstą visų gimnazijos bendruomenės narių bendradarbiavimu ir pasitikėjimu</w:t>
            </w:r>
            <w:r>
              <w:rPr>
                <w:lang w:val="lt-LT"/>
              </w:rPr>
              <w:t>.</w:t>
            </w:r>
          </w:p>
        </w:tc>
      </w:tr>
      <w:tr w:rsidR="00D4467E" w:rsidTr="000A5704">
        <w:tc>
          <w:tcPr>
            <w:tcW w:w="2388" w:type="dxa"/>
          </w:tcPr>
          <w:p w:rsidR="00D4467E" w:rsidRDefault="00D4467E" w:rsidP="000A5704"/>
        </w:tc>
        <w:tc>
          <w:tcPr>
            <w:tcW w:w="1376" w:type="dxa"/>
            <w:gridSpan w:val="2"/>
          </w:tcPr>
          <w:p w:rsidR="00D4467E" w:rsidRDefault="00D4467E" w:rsidP="000A5704"/>
        </w:tc>
        <w:tc>
          <w:tcPr>
            <w:tcW w:w="2342" w:type="dxa"/>
            <w:gridSpan w:val="2"/>
          </w:tcPr>
          <w:p w:rsidR="00D4467E" w:rsidRDefault="00D4467E" w:rsidP="000A5704"/>
        </w:tc>
        <w:tc>
          <w:tcPr>
            <w:tcW w:w="5667" w:type="dxa"/>
            <w:gridSpan w:val="8"/>
          </w:tcPr>
          <w:p w:rsidR="00D4467E" w:rsidRPr="00200D83" w:rsidRDefault="00D4467E" w:rsidP="000A5704">
            <w:pPr>
              <w:rPr>
                <w:lang w:val="lt-LT"/>
              </w:rPr>
            </w:pPr>
            <w:r w:rsidRPr="00200D83">
              <w:rPr>
                <w:lang w:val="lt-LT"/>
              </w:rPr>
              <w:t>Siekiamas rezultatas</w:t>
            </w:r>
          </w:p>
        </w:tc>
        <w:tc>
          <w:tcPr>
            <w:tcW w:w="2639" w:type="dxa"/>
            <w:gridSpan w:val="2"/>
          </w:tcPr>
          <w:p w:rsidR="00D4467E" w:rsidRDefault="00D4467E" w:rsidP="000A5704"/>
        </w:tc>
      </w:tr>
      <w:tr w:rsidR="00D4467E" w:rsidRPr="00200D83" w:rsidTr="000A5704">
        <w:tc>
          <w:tcPr>
            <w:tcW w:w="2388" w:type="dxa"/>
          </w:tcPr>
          <w:p w:rsidR="00D4467E" w:rsidRPr="00200D83" w:rsidRDefault="00D4467E" w:rsidP="000A5704">
            <w:pPr>
              <w:rPr>
                <w:lang w:val="lt-LT"/>
              </w:rPr>
            </w:pPr>
            <w:r w:rsidRPr="00200D83">
              <w:rPr>
                <w:lang w:val="lt-LT"/>
              </w:rPr>
              <w:t>Priemonės</w:t>
            </w:r>
          </w:p>
        </w:tc>
        <w:tc>
          <w:tcPr>
            <w:tcW w:w="1376" w:type="dxa"/>
            <w:gridSpan w:val="2"/>
          </w:tcPr>
          <w:p w:rsidR="00D4467E" w:rsidRPr="00200D83" w:rsidRDefault="00D4467E" w:rsidP="000A5704">
            <w:pPr>
              <w:rPr>
                <w:lang w:val="lt-LT"/>
              </w:rPr>
            </w:pPr>
            <w:r w:rsidRPr="00200D83">
              <w:rPr>
                <w:lang w:val="lt-LT"/>
              </w:rPr>
              <w:t>Kriterijai</w:t>
            </w:r>
          </w:p>
        </w:tc>
        <w:tc>
          <w:tcPr>
            <w:tcW w:w="2342" w:type="dxa"/>
            <w:gridSpan w:val="2"/>
          </w:tcPr>
          <w:p w:rsidR="00D4467E" w:rsidRDefault="00D4467E" w:rsidP="000A5704">
            <w:pPr>
              <w:rPr>
                <w:lang w:val="lt-LT"/>
              </w:rPr>
            </w:pPr>
            <w:r w:rsidRPr="00200D83">
              <w:rPr>
                <w:lang w:val="lt-LT"/>
              </w:rPr>
              <w:t xml:space="preserve">Esama padėtis </w:t>
            </w:r>
          </w:p>
          <w:p w:rsidR="00D4467E" w:rsidRPr="00200D83" w:rsidRDefault="00D4467E" w:rsidP="000A5704">
            <w:pPr>
              <w:rPr>
                <w:lang w:val="lt-LT"/>
              </w:rPr>
            </w:pPr>
            <w:r w:rsidRPr="00200D83">
              <w:rPr>
                <w:lang w:val="lt-LT"/>
              </w:rPr>
              <w:t>2018-12</w:t>
            </w:r>
          </w:p>
        </w:tc>
        <w:tc>
          <w:tcPr>
            <w:tcW w:w="1851" w:type="dxa"/>
            <w:gridSpan w:val="4"/>
          </w:tcPr>
          <w:p w:rsidR="00D4467E" w:rsidRPr="00200D83" w:rsidRDefault="00D4467E" w:rsidP="000A5704">
            <w:pPr>
              <w:rPr>
                <w:lang w:val="lt-LT"/>
              </w:rPr>
            </w:pPr>
            <w:r w:rsidRPr="00200D83">
              <w:rPr>
                <w:lang w:val="lt-LT"/>
              </w:rPr>
              <w:t>2019 metai</w:t>
            </w:r>
          </w:p>
        </w:tc>
        <w:tc>
          <w:tcPr>
            <w:tcW w:w="1903" w:type="dxa"/>
            <w:gridSpan w:val="3"/>
          </w:tcPr>
          <w:p w:rsidR="00D4467E" w:rsidRPr="00200D83" w:rsidRDefault="00D4467E" w:rsidP="000A5704">
            <w:pPr>
              <w:rPr>
                <w:lang w:val="lt-LT"/>
              </w:rPr>
            </w:pPr>
            <w:r w:rsidRPr="00200D83">
              <w:rPr>
                <w:lang w:val="lt-LT"/>
              </w:rPr>
              <w:t>2020 metai</w:t>
            </w:r>
          </w:p>
        </w:tc>
        <w:tc>
          <w:tcPr>
            <w:tcW w:w="1913" w:type="dxa"/>
          </w:tcPr>
          <w:p w:rsidR="00D4467E" w:rsidRPr="00200D83" w:rsidRDefault="00D4467E" w:rsidP="000A5704">
            <w:pPr>
              <w:rPr>
                <w:lang w:val="lt-LT"/>
              </w:rPr>
            </w:pPr>
            <w:r w:rsidRPr="00200D83">
              <w:rPr>
                <w:lang w:val="lt-LT"/>
              </w:rPr>
              <w:t>2021 metai</w:t>
            </w:r>
          </w:p>
        </w:tc>
        <w:tc>
          <w:tcPr>
            <w:tcW w:w="2639" w:type="dxa"/>
            <w:gridSpan w:val="2"/>
          </w:tcPr>
          <w:p w:rsidR="00D4467E" w:rsidRPr="00200D83" w:rsidRDefault="00D4467E" w:rsidP="000A5704">
            <w:pPr>
              <w:rPr>
                <w:lang w:val="lt-LT"/>
              </w:rPr>
            </w:pPr>
            <w:r w:rsidRPr="00200D83">
              <w:rPr>
                <w:lang w:val="lt-LT"/>
              </w:rPr>
              <w:t>Instrumentai</w:t>
            </w:r>
          </w:p>
        </w:tc>
      </w:tr>
      <w:tr w:rsidR="00D4467E" w:rsidRPr="00200D83" w:rsidTr="000A5704">
        <w:tc>
          <w:tcPr>
            <w:tcW w:w="2388" w:type="dxa"/>
          </w:tcPr>
          <w:p w:rsidR="00D4467E" w:rsidRPr="00200D83" w:rsidRDefault="00D4467E" w:rsidP="000A5704">
            <w:pPr>
              <w:rPr>
                <w:lang w:val="lt-LT"/>
              </w:rPr>
            </w:pPr>
            <w:r>
              <w:rPr>
                <w:lang w:val="lt-LT"/>
              </w:rPr>
              <w:t>Tyrimai ir pateiktos rekomendacijo</w:t>
            </w:r>
            <w:r w:rsidRPr="00820373">
              <w:rPr>
                <w:lang w:val="lt-LT"/>
              </w:rPr>
              <w:t>s dėl naujai atvykusių mokinių adaptacijos, klasių mikroklimato.</w:t>
            </w:r>
          </w:p>
        </w:tc>
        <w:tc>
          <w:tcPr>
            <w:tcW w:w="1376" w:type="dxa"/>
            <w:gridSpan w:val="2"/>
          </w:tcPr>
          <w:p w:rsidR="00D4467E" w:rsidRDefault="00D4467E" w:rsidP="000A5704">
            <w:pPr>
              <w:rPr>
                <w:lang w:val="lt-LT"/>
              </w:rPr>
            </w:pPr>
            <w:r>
              <w:rPr>
                <w:lang w:val="lt-LT"/>
              </w:rPr>
              <w:t>Tyrimuose dalyvavusių mokinių skaičius</w:t>
            </w:r>
          </w:p>
          <w:p w:rsidR="00D4467E" w:rsidRPr="00200D83" w:rsidRDefault="00D4467E" w:rsidP="000A5704">
            <w:pPr>
              <w:rPr>
                <w:lang w:val="lt-LT"/>
              </w:rPr>
            </w:pPr>
            <w:r>
              <w:rPr>
                <w:lang w:val="en-GB"/>
              </w:rPr>
              <w:t>%</w:t>
            </w:r>
          </w:p>
        </w:tc>
        <w:tc>
          <w:tcPr>
            <w:tcW w:w="2342" w:type="dxa"/>
            <w:gridSpan w:val="2"/>
          </w:tcPr>
          <w:p w:rsidR="00D4467E" w:rsidRPr="00200D83" w:rsidRDefault="00D4467E" w:rsidP="000A5704">
            <w:pPr>
              <w:rPr>
                <w:lang w:val="lt-LT"/>
              </w:rPr>
            </w:pPr>
            <w:r>
              <w:rPr>
                <w:lang w:val="lt-LT"/>
              </w:rPr>
              <w:t>52</w:t>
            </w:r>
            <w:r>
              <w:rPr>
                <w:lang w:val="en-GB"/>
              </w:rPr>
              <w:t>%</w:t>
            </w:r>
          </w:p>
        </w:tc>
        <w:tc>
          <w:tcPr>
            <w:tcW w:w="1851" w:type="dxa"/>
            <w:gridSpan w:val="4"/>
          </w:tcPr>
          <w:p w:rsidR="00D4467E" w:rsidRPr="00200D83" w:rsidRDefault="00D4467E" w:rsidP="000A5704">
            <w:pPr>
              <w:rPr>
                <w:lang w:val="lt-LT"/>
              </w:rPr>
            </w:pPr>
            <w:r>
              <w:rPr>
                <w:lang w:val="lt-LT"/>
              </w:rPr>
              <w:t>50</w:t>
            </w:r>
            <w:r>
              <w:rPr>
                <w:lang w:val="en-GB"/>
              </w:rPr>
              <w:t>%</w:t>
            </w:r>
          </w:p>
        </w:tc>
        <w:tc>
          <w:tcPr>
            <w:tcW w:w="1903" w:type="dxa"/>
            <w:gridSpan w:val="3"/>
          </w:tcPr>
          <w:p w:rsidR="00D4467E" w:rsidRPr="00200D83" w:rsidRDefault="00D4467E" w:rsidP="000A5704">
            <w:pPr>
              <w:rPr>
                <w:lang w:val="lt-LT"/>
              </w:rPr>
            </w:pPr>
            <w:r>
              <w:rPr>
                <w:lang w:val="lt-LT"/>
              </w:rPr>
              <w:t>54</w:t>
            </w:r>
            <w:r>
              <w:rPr>
                <w:lang w:val="en-GB"/>
              </w:rPr>
              <w:t>%</w:t>
            </w:r>
          </w:p>
        </w:tc>
        <w:tc>
          <w:tcPr>
            <w:tcW w:w="1913" w:type="dxa"/>
          </w:tcPr>
          <w:p w:rsidR="00D4467E" w:rsidRPr="00200D83" w:rsidRDefault="00D4467E" w:rsidP="000A5704">
            <w:pPr>
              <w:rPr>
                <w:lang w:val="lt-LT"/>
              </w:rPr>
            </w:pPr>
            <w:r>
              <w:rPr>
                <w:lang w:val="lt-LT"/>
              </w:rPr>
              <w:t>56</w:t>
            </w:r>
            <w:r>
              <w:rPr>
                <w:lang w:val="en-GB"/>
              </w:rPr>
              <w:t>%</w:t>
            </w:r>
          </w:p>
        </w:tc>
        <w:tc>
          <w:tcPr>
            <w:tcW w:w="2639" w:type="dxa"/>
            <w:gridSpan w:val="2"/>
          </w:tcPr>
          <w:p w:rsidR="00D4467E" w:rsidRPr="00200D83" w:rsidRDefault="00D4467E" w:rsidP="000A5704">
            <w:pPr>
              <w:rPr>
                <w:lang w:val="lt-LT"/>
              </w:rPr>
            </w:pPr>
            <w:r>
              <w:rPr>
                <w:lang w:val="lt-LT"/>
              </w:rPr>
              <w:t>Gimnazijos psichologės parengtos apklausos ir pateiktos ataskaitos, veiklos kokybės įsivertinimo rezultatai.</w:t>
            </w:r>
          </w:p>
        </w:tc>
      </w:tr>
      <w:tr w:rsidR="00D4467E" w:rsidRPr="00200D83" w:rsidTr="000A5704">
        <w:tc>
          <w:tcPr>
            <w:tcW w:w="2388" w:type="dxa"/>
          </w:tcPr>
          <w:p w:rsidR="00D4467E" w:rsidRPr="00200D83" w:rsidRDefault="00D4467E" w:rsidP="000A5704">
            <w:pPr>
              <w:rPr>
                <w:lang w:val="lt-LT"/>
              </w:rPr>
            </w:pPr>
            <w:r>
              <w:rPr>
                <w:lang w:val="lt-LT"/>
              </w:rPr>
              <w:t xml:space="preserve"> Prosocialių elgesio normų ir vertybių stiprinimas</w:t>
            </w:r>
            <w:r w:rsidRPr="00820373">
              <w:rPr>
                <w:lang w:val="lt-LT"/>
              </w:rPr>
              <w:t>, organizuojant prevencinę veiklą.</w:t>
            </w:r>
          </w:p>
        </w:tc>
        <w:tc>
          <w:tcPr>
            <w:tcW w:w="1376" w:type="dxa"/>
            <w:gridSpan w:val="2"/>
          </w:tcPr>
          <w:p w:rsidR="00D4467E" w:rsidRDefault="00D4467E" w:rsidP="000A5704">
            <w:pPr>
              <w:rPr>
                <w:lang w:val="lt-LT"/>
              </w:rPr>
            </w:pPr>
            <w:r>
              <w:rPr>
                <w:lang w:val="lt-LT"/>
              </w:rPr>
              <w:t>Dalyvių skaičius</w:t>
            </w:r>
          </w:p>
          <w:p w:rsidR="00D4467E" w:rsidRPr="00200D83" w:rsidRDefault="00D4467E" w:rsidP="000A5704">
            <w:pPr>
              <w:rPr>
                <w:lang w:val="lt-LT"/>
              </w:rPr>
            </w:pPr>
            <w:r>
              <w:rPr>
                <w:lang w:val="en-GB"/>
              </w:rPr>
              <w:t>%</w:t>
            </w:r>
          </w:p>
        </w:tc>
        <w:tc>
          <w:tcPr>
            <w:tcW w:w="2342" w:type="dxa"/>
            <w:gridSpan w:val="2"/>
          </w:tcPr>
          <w:p w:rsidR="00D4467E" w:rsidRPr="00200D83" w:rsidRDefault="00D4467E" w:rsidP="000A5704">
            <w:pPr>
              <w:rPr>
                <w:lang w:val="lt-LT"/>
              </w:rPr>
            </w:pPr>
            <w:r>
              <w:rPr>
                <w:lang w:val="lt-LT"/>
              </w:rPr>
              <w:t>90</w:t>
            </w:r>
            <w:r>
              <w:rPr>
                <w:lang w:val="en-GB"/>
              </w:rPr>
              <w:t>%</w:t>
            </w:r>
          </w:p>
        </w:tc>
        <w:tc>
          <w:tcPr>
            <w:tcW w:w="1851" w:type="dxa"/>
            <w:gridSpan w:val="4"/>
          </w:tcPr>
          <w:p w:rsidR="00D4467E" w:rsidRPr="00200D83" w:rsidRDefault="00D4467E" w:rsidP="000A5704">
            <w:pPr>
              <w:rPr>
                <w:lang w:val="lt-LT"/>
              </w:rPr>
            </w:pPr>
            <w:r>
              <w:rPr>
                <w:lang w:val="lt-LT"/>
              </w:rPr>
              <w:t>92</w:t>
            </w:r>
            <w:r>
              <w:rPr>
                <w:lang w:val="en-GB"/>
              </w:rPr>
              <w:t>%</w:t>
            </w:r>
          </w:p>
        </w:tc>
        <w:tc>
          <w:tcPr>
            <w:tcW w:w="1903" w:type="dxa"/>
            <w:gridSpan w:val="3"/>
          </w:tcPr>
          <w:p w:rsidR="00D4467E" w:rsidRPr="00200D83" w:rsidRDefault="00D4467E" w:rsidP="000A5704">
            <w:pPr>
              <w:rPr>
                <w:lang w:val="lt-LT"/>
              </w:rPr>
            </w:pPr>
            <w:r>
              <w:rPr>
                <w:lang w:val="lt-LT"/>
              </w:rPr>
              <w:t>95</w:t>
            </w:r>
            <w:r>
              <w:rPr>
                <w:lang w:val="en-GB"/>
              </w:rPr>
              <w:t>%</w:t>
            </w:r>
          </w:p>
        </w:tc>
        <w:tc>
          <w:tcPr>
            <w:tcW w:w="1913" w:type="dxa"/>
          </w:tcPr>
          <w:p w:rsidR="00D4467E" w:rsidRPr="00200D83" w:rsidRDefault="00D4467E" w:rsidP="000A5704">
            <w:pPr>
              <w:rPr>
                <w:lang w:val="lt-LT"/>
              </w:rPr>
            </w:pPr>
            <w:r>
              <w:rPr>
                <w:lang w:val="lt-LT"/>
              </w:rPr>
              <w:t>97</w:t>
            </w:r>
            <w:r>
              <w:rPr>
                <w:lang w:val="en-GB"/>
              </w:rPr>
              <w:t>%</w:t>
            </w:r>
          </w:p>
        </w:tc>
        <w:tc>
          <w:tcPr>
            <w:tcW w:w="2639" w:type="dxa"/>
            <w:gridSpan w:val="2"/>
          </w:tcPr>
          <w:p w:rsidR="00D4467E" w:rsidRPr="00200D83" w:rsidRDefault="00D4467E" w:rsidP="000A5704">
            <w:pPr>
              <w:rPr>
                <w:lang w:val="lt-LT"/>
              </w:rPr>
            </w:pPr>
            <w:r>
              <w:rPr>
                <w:lang w:val="lt-LT"/>
              </w:rPr>
              <w:t>Prevencinės veiklos renginių planas, pagalbos mokiniui specialistų ataskaitos, aprobuotos specialistų valandėlės, klasių vadovų veiklos planai.</w:t>
            </w:r>
          </w:p>
        </w:tc>
      </w:tr>
      <w:tr w:rsidR="00D4467E" w:rsidRPr="00200D83" w:rsidTr="000A5704">
        <w:tc>
          <w:tcPr>
            <w:tcW w:w="2388" w:type="dxa"/>
          </w:tcPr>
          <w:p w:rsidR="00D4467E" w:rsidRPr="00200D83" w:rsidRDefault="00D4467E" w:rsidP="000A5704">
            <w:pPr>
              <w:rPr>
                <w:lang w:val="lt-LT"/>
              </w:rPr>
            </w:pPr>
            <w:r>
              <w:rPr>
                <w:lang w:val="lt-LT"/>
              </w:rPr>
              <w:t xml:space="preserve"> S</w:t>
            </w:r>
            <w:r w:rsidRPr="00820373">
              <w:rPr>
                <w:lang w:val="lt-LT"/>
              </w:rPr>
              <w:t>porto ir</w:t>
            </w:r>
            <w:r>
              <w:rPr>
                <w:lang w:val="lt-LT"/>
              </w:rPr>
              <w:t xml:space="preserve"> sveikatingumo renginių </w:t>
            </w:r>
            <w:r>
              <w:rPr>
                <w:lang w:val="lt-LT"/>
              </w:rPr>
              <w:lastRenderedPageBreak/>
              <w:t>organizavimas.</w:t>
            </w:r>
          </w:p>
        </w:tc>
        <w:tc>
          <w:tcPr>
            <w:tcW w:w="1376" w:type="dxa"/>
            <w:gridSpan w:val="2"/>
          </w:tcPr>
          <w:p w:rsidR="00D4467E" w:rsidRDefault="00D4467E" w:rsidP="000A5704">
            <w:pPr>
              <w:rPr>
                <w:lang w:val="lt-LT"/>
              </w:rPr>
            </w:pPr>
            <w:r>
              <w:rPr>
                <w:lang w:val="lt-LT"/>
              </w:rPr>
              <w:lastRenderedPageBreak/>
              <w:t>Dalyvių skaičius</w:t>
            </w:r>
          </w:p>
          <w:p w:rsidR="00D4467E" w:rsidRPr="00200D83" w:rsidRDefault="00D4467E" w:rsidP="000A5704">
            <w:pPr>
              <w:rPr>
                <w:lang w:val="lt-LT"/>
              </w:rPr>
            </w:pPr>
            <w:r>
              <w:rPr>
                <w:lang w:val="en-GB"/>
              </w:rPr>
              <w:t>%</w:t>
            </w:r>
          </w:p>
        </w:tc>
        <w:tc>
          <w:tcPr>
            <w:tcW w:w="2342" w:type="dxa"/>
            <w:gridSpan w:val="2"/>
          </w:tcPr>
          <w:p w:rsidR="00D4467E" w:rsidRPr="00200D83" w:rsidRDefault="00D4467E" w:rsidP="000A5704">
            <w:pPr>
              <w:rPr>
                <w:lang w:val="lt-LT"/>
              </w:rPr>
            </w:pPr>
            <w:r>
              <w:rPr>
                <w:lang w:val="lt-LT"/>
              </w:rPr>
              <w:t>80</w:t>
            </w:r>
            <w:r>
              <w:rPr>
                <w:lang w:val="en-GB"/>
              </w:rPr>
              <w:t>%</w:t>
            </w:r>
          </w:p>
        </w:tc>
        <w:tc>
          <w:tcPr>
            <w:tcW w:w="1851" w:type="dxa"/>
            <w:gridSpan w:val="4"/>
          </w:tcPr>
          <w:p w:rsidR="00D4467E" w:rsidRPr="00200D83" w:rsidRDefault="00D4467E" w:rsidP="000A5704">
            <w:pPr>
              <w:rPr>
                <w:lang w:val="lt-LT"/>
              </w:rPr>
            </w:pPr>
            <w:r>
              <w:rPr>
                <w:lang w:val="lt-LT"/>
              </w:rPr>
              <w:t>85</w:t>
            </w:r>
            <w:r>
              <w:rPr>
                <w:lang w:val="en-GB"/>
              </w:rPr>
              <w:t>%</w:t>
            </w:r>
          </w:p>
        </w:tc>
        <w:tc>
          <w:tcPr>
            <w:tcW w:w="1903" w:type="dxa"/>
            <w:gridSpan w:val="3"/>
          </w:tcPr>
          <w:p w:rsidR="00D4467E" w:rsidRPr="00200D83" w:rsidRDefault="00D4467E" w:rsidP="000A5704">
            <w:pPr>
              <w:rPr>
                <w:lang w:val="lt-LT"/>
              </w:rPr>
            </w:pPr>
            <w:r>
              <w:rPr>
                <w:lang w:val="lt-LT"/>
              </w:rPr>
              <w:t>90</w:t>
            </w:r>
            <w:r>
              <w:rPr>
                <w:lang w:val="en-GB"/>
              </w:rPr>
              <w:t>%</w:t>
            </w:r>
          </w:p>
        </w:tc>
        <w:tc>
          <w:tcPr>
            <w:tcW w:w="1913" w:type="dxa"/>
          </w:tcPr>
          <w:p w:rsidR="00D4467E" w:rsidRPr="00200D83" w:rsidRDefault="00D4467E" w:rsidP="000A5704">
            <w:pPr>
              <w:rPr>
                <w:lang w:val="lt-LT"/>
              </w:rPr>
            </w:pPr>
            <w:r>
              <w:rPr>
                <w:lang w:val="lt-LT"/>
              </w:rPr>
              <w:t>95</w:t>
            </w:r>
            <w:r>
              <w:rPr>
                <w:lang w:val="en-GB"/>
              </w:rPr>
              <w:t>%</w:t>
            </w:r>
          </w:p>
        </w:tc>
        <w:tc>
          <w:tcPr>
            <w:tcW w:w="2639" w:type="dxa"/>
            <w:gridSpan w:val="2"/>
          </w:tcPr>
          <w:p w:rsidR="00D4467E" w:rsidRPr="00200D83" w:rsidRDefault="00D4467E" w:rsidP="000A5704">
            <w:pPr>
              <w:rPr>
                <w:lang w:val="lt-LT"/>
              </w:rPr>
            </w:pPr>
            <w:r>
              <w:rPr>
                <w:lang w:val="lt-LT"/>
              </w:rPr>
              <w:t xml:space="preserve">Sveikatos priežiūros specialisto, dirbančio gimnazijoje, veiklos </w:t>
            </w:r>
            <w:r>
              <w:rPr>
                <w:lang w:val="lt-LT"/>
              </w:rPr>
              <w:lastRenderedPageBreak/>
              <w:t>planas ir parengtos ataskaitos, renginių planai, kūno kultūros ir gamtos mokslų metodinių grupių protokolai, klasių vadovų veiklos planai.</w:t>
            </w:r>
          </w:p>
        </w:tc>
      </w:tr>
      <w:tr w:rsidR="00D4467E" w:rsidRPr="00200D83" w:rsidTr="000A5704">
        <w:tc>
          <w:tcPr>
            <w:tcW w:w="2388" w:type="dxa"/>
          </w:tcPr>
          <w:p w:rsidR="00D4467E" w:rsidRPr="00820373" w:rsidRDefault="00D4467E" w:rsidP="000A5704">
            <w:pPr>
              <w:rPr>
                <w:lang w:val="lt-LT"/>
              </w:rPr>
            </w:pPr>
            <w:r>
              <w:rPr>
                <w:lang w:val="lt-LT"/>
              </w:rPr>
              <w:lastRenderedPageBreak/>
              <w:t>Papildomų poilsio vietų mokiniams įrengimas, siekiant kurti jaukią ir draugišką aplinką.</w:t>
            </w:r>
          </w:p>
          <w:p w:rsidR="00D4467E" w:rsidRDefault="00D4467E" w:rsidP="000A5704">
            <w:pPr>
              <w:rPr>
                <w:lang w:val="lt-LT"/>
              </w:rPr>
            </w:pPr>
          </w:p>
        </w:tc>
        <w:tc>
          <w:tcPr>
            <w:tcW w:w="1376" w:type="dxa"/>
            <w:gridSpan w:val="2"/>
          </w:tcPr>
          <w:p w:rsidR="00D4467E" w:rsidRPr="00200D83" w:rsidRDefault="00D4467E" w:rsidP="000A5704">
            <w:pPr>
              <w:rPr>
                <w:lang w:val="lt-LT"/>
              </w:rPr>
            </w:pPr>
            <w:r>
              <w:rPr>
                <w:lang w:val="lt-LT"/>
              </w:rPr>
              <w:t>Poilsio zonų skaičius</w:t>
            </w:r>
          </w:p>
        </w:tc>
        <w:tc>
          <w:tcPr>
            <w:tcW w:w="2342" w:type="dxa"/>
            <w:gridSpan w:val="2"/>
          </w:tcPr>
          <w:p w:rsidR="00D4467E" w:rsidRPr="00200D83" w:rsidRDefault="00D4467E" w:rsidP="000A5704">
            <w:pPr>
              <w:rPr>
                <w:lang w:val="lt-LT"/>
              </w:rPr>
            </w:pPr>
            <w:r>
              <w:rPr>
                <w:lang w:val="lt-LT"/>
              </w:rPr>
              <w:t>6</w:t>
            </w:r>
          </w:p>
        </w:tc>
        <w:tc>
          <w:tcPr>
            <w:tcW w:w="1851" w:type="dxa"/>
            <w:gridSpan w:val="4"/>
          </w:tcPr>
          <w:p w:rsidR="00D4467E" w:rsidRPr="00200D83" w:rsidRDefault="00D4467E" w:rsidP="000A5704">
            <w:pPr>
              <w:rPr>
                <w:lang w:val="lt-LT"/>
              </w:rPr>
            </w:pPr>
            <w:r>
              <w:rPr>
                <w:lang w:val="lt-LT"/>
              </w:rPr>
              <w:t>7</w:t>
            </w:r>
          </w:p>
        </w:tc>
        <w:tc>
          <w:tcPr>
            <w:tcW w:w="1903" w:type="dxa"/>
            <w:gridSpan w:val="3"/>
          </w:tcPr>
          <w:p w:rsidR="00D4467E" w:rsidRPr="00200D83" w:rsidRDefault="00D4467E" w:rsidP="000A5704">
            <w:pPr>
              <w:rPr>
                <w:lang w:val="lt-LT"/>
              </w:rPr>
            </w:pPr>
            <w:r>
              <w:rPr>
                <w:lang w:val="lt-LT"/>
              </w:rPr>
              <w:t>7</w:t>
            </w:r>
          </w:p>
        </w:tc>
        <w:tc>
          <w:tcPr>
            <w:tcW w:w="1913" w:type="dxa"/>
          </w:tcPr>
          <w:p w:rsidR="00D4467E" w:rsidRPr="00200D83" w:rsidRDefault="00D4467E" w:rsidP="000A5704">
            <w:pPr>
              <w:rPr>
                <w:lang w:val="lt-LT"/>
              </w:rPr>
            </w:pPr>
            <w:r>
              <w:rPr>
                <w:lang w:val="lt-LT"/>
              </w:rPr>
              <w:t>8</w:t>
            </w:r>
          </w:p>
        </w:tc>
        <w:tc>
          <w:tcPr>
            <w:tcW w:w="2639" w:type="dxa"/>
            <w:gridSpan w:val="2"/>
          </w:tcPr>
          <w:p w:rsidR="00D4467E" w:rsidRPr="00200D83" w:rsidRDefault="00D4467E" w:rsidP="000A5704">
            <w:pPr>
              <w:rPr>
                <w:lang w:val="lt-LT"/>
              </w:rPr>
            </w:pPr>
            <w:r>
              <w:rPr>
                <w:lang w:val="lt-LT"/>
              </w:rPr>
              <w:t xml:space="preserve">Įrengtos papildomos poilsio vietos. </w:t>
            </w:r>
          </w:p>
        </w:tc>
      </w:tr>
      <w:tr w:rsidR="00D4467E" w:rsidRPr="00200D83" w:rsidTr="000A5704">
        <w:tc>
          <w:tcPr>
            <w:tcW w:w="2388" w:type="dxa"/>
          </w:tcPr>
          <w:p w:rsidR="00D4467E" w:rsidRDefault="00D4467E" w:rsidP="000A5704">
            <w:pPr>
              <w:rPr>
                <w:lang w:val="lt-LT"/>
              </w:rPr>
            </w:pPr>
            <w:r>
              <w:rPr>
                <w:lang w:val="lt-LT"/>
              </w:rPr>
              <w:t>Aktyviųjų, naudingųjų, kūrybiškų savaičių organizavimas edukacinėse ir kitose gimnazijos erdvėse.</w:t>
            </w:r>
          </w:p>
        </w:tc>
        <w:tc>
          <w:tcPr>
            <w:tcW w:w="1376" w:type="dxa"/>
            <w:gridSpan w:val="2"/>
          </w:tcPr>
          <w:p w:rsidR="00D4467E" w:rsidRDefault="00D4467E" w:rsidP="000A5704">
            <w:pPr>
              <w:rPr>
                <w:lang w:val="lt-LT"/>
              </w:rPr>
            </w:pPr>
            <w:r>
              <w:rPr>
                <w:lang w:val="lt-LT"/>
              </w:rPr>
              <w:t>Dalyvių skaičius</w:t>
            </w:r>
          </w:p>
          <w:p w:rsidR="00D4467E" w:rsidRPr="00200D83" w:rsidRDefault="00D4467E" w:rsidP="000A5704">
            <w:pPr>
              <w:rPr>
                <w:lang w:val="lt-LT"/>
              </w:rPr>
            </w:pPr>
            <w:r>
              <w:rPr>
                <w:lang w:val="en-GB"/>
              </w:rPr>
              <w:t>%</w:t>
            </w:r>
          </w:p>
        </w:tc>
        <w:tc>
          <w:tcPr>
            <w:tcW w:w="2342" w:type="dxa"/>
            <w:gridSpan w:val="2"/>
          </w:tcPr>
          <w:p w:rsidR="00D4467E" w:rsidRPr="00200D83" w:rsidRDefault="00D4467E" w:rsidP="000A5704">
            <w:pPr>
              <w:rPr>
                <w:lang w:val="lt-LT"/>
              </w:rPr>
            </w:pPr>
            <w:r>
              <w:rPr>
                <w:lang w:val="lt-LT"/>
              </w:rPr>
              <w:t>75</w:t>
            </w:r>
            <w:r>
              <w:rPr>
                <w:lang w:val="en-GB"/>
              </w:rPr>
              <w:t>%</w:t>
            </w:r>
          </w:p>
        </w:tc>
        <w:tc>
          <w:tcPr>
            <w:tcW w:w="1851" w:type="dxa"/>
            <w:gridSpan w:val="4"/>
          </w:tcPr>
          <w:p w:rsidR="00D4467E" w:rsidRPr="00200D83" w:rsidRDefault="00D4467E" w:rsidP="000A5704">
            <w:pPr>
              <w:rPr>
                <w:lang w:val="lt-LT"/>
              </w:rPr>
            </w:pPr>
            <w:r>
              <w:rPr>
                <w:lang w:val="lt-LT"/>
              </w:rPr>
              <w:t>80</w:t>
            </w:r>
            <w:r>
              <w:rPr>
                <w:lang w:val="en-GB"/>
              </w:rPr>
              <w:t>%</w:t>
            </w:r>
          </w:p>
        </w:tc>
        <w:tc>
          <w:tcPr>
            <w:tcW w:w="1903" w:type="dxa"/>
            <w:gridSpan w:val="3"/>
          </w:tcPr>
          <w:p w:rsidR="00D4467E" w:rsidRPr="00200D83" w:rsidRDefault="00D4467E" w:rsidP="000A5704">
            <w:pPr>
              <w:rPr>
                <w:lang w:val="lt-LT"/>
              </w:rPr>
            </w:pPr>
            <w:r>
              <w:rPr>
                <w:lang w:val="lt-LT"/>
              </w:rPr>
              <w:t>85</w:t>
            </w:r>
            <w:r>
              <w:rPr>
                <w:lang w:val="en-GB"/>
              </w:rPr>
              <w:t>%</w:t>
            </w:r>
          </w:p>
        </w:tc>
        <w:tc>
          <w:tcPr>
            <w:tcW w:w="1913" w:type="dxa"/>
          </w:tcPr>
          <w:p w:rsidR="00D4467E" w:rsidRPr="00200D83" w:rsidRDefault="00D4467E" w:rsidP="000A5704">
            <w:pPr>
              <w:rPr>
                <w:lang w:val="lt-LT"/>
              </w:rPr>
            </w:pPr>
            <w:r>
              <w:rPr>
                <w:lang w:val="lt-LT"/>
              </w:rPr>
              <w:t>90</w:t>
            </w:r>
            <w:r>
              <w:rPr>
                <w:lang w:val="en-GB"/>
              </w:rPr>
              <w:t>%</w:t>
            </w:r>
          </w:p>
        </w:tc>
        <w:tc>
          <w:tcPr>
            <w:tcW w:w="2639" w:type="dxa"/>
            <w:gridSpan w:val="2"/>
          </w:tcPr>
          <w:p w:rsidR="00D4467E" w:rsidRPr="00200D83" w:rsidRDefault="00D4467E" w:rsidP="000A5704">
            <w:pPr>
              <w:rPr>
                <w:lang w:val="lt-LT"/>
              </w:rPr>
            </w:pPr>
            <w:r>
              <w:rPr>
                <w:lang w:val="lt-LT"/>
              </w:rPr>
              <w:t>Renginių planai, klasių vadovų veiklos planai, metodinių grupių protokolai, pagalbos mokiniui specialistų planai.</w:t>
            </w:r>
          </w:p>
        </w:tc>
      </w:tr>
    </w:tbl>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D4467E" w:rsidRDefault="00D4467E" w:rsidP="00D76510">
      <w:pPr>
        <w:rPr>
          <w:rStyle w:val="Grietas"/>
        </w:rPr>
      </w:pPr>
    </w:p>
    <w:p w:rsidR="00993511" w:rsidRDefault="00993511" w:rsidP="000A5704">
      <w:pPr>
        <w:rPr>
          <w:b/>
          <w:sz w:val="28"/>
          <w:szCs w:val="28"/>
        </w:rPr>
        <w:sectPr w:rsidR="00993511" w:rsidSect="00B106C7">
          <w:pgSz w:w="16840" w:h="11907" w:orient="landscape" w:code="9"/>
          <w:pgMar w:top="1797" w:right="1440" w:bottom="760" w:left="1440" w:header="709" w:footer="709" w:gutter="0"/>
          <w:cols w:space="708"/>
          <w:docGrid w:linePitch="360"/>
        </w:sectPr>
      </w:pPr>
    </w:p>
    <w:p w:rsidR="00AE5B91" w:rsidRDefault="00AE5B91" w:rsidP="00D76510">
      <w:pPr>
        <w:jc w:val="center"/>
        <w:rPr>
          <w:b/>
          <w:sz w:val="28"/>
          <w:szCs w:val="28"/>
        </w:rPr>
      </w:pPr>
      <w:r>
        <w:rPr>
          <w:b/>
          <w:sz w:val="28"/>
          <w:szCs w:val="28"/>
        </w:rPr>
        <w:lastRenderedPageBreak/>
        <w:t xml:space="preserve">VII </w:t>
      </w:r>
      <w:bookmarkStart w:id="0" w:name="_GoBack"/>
      <w:bookmarkEnd w:id="0"/>
      <w:r>
        <w:rPr>
          <w:b/>
          <w:sz w:val="28"/>
          <w:szCs w:val="28"/>
        </w:rPr>
        <w:t>SKYRIUS</w:t>
      </w:r>
    </w:p>
    <w:p w:rsidR="00D76510" w:rsidRPr="005E2012" w:rsidRDefault="00D76510" w:rsidP="00D76510">
      <w:pPr>
        <w:jc w:val="center"/>
        <w:rPr>
          <w:b/>
          <w:sz w:val="28"/>
          <w:szCs w:val="28"/>
        </w:rPr>
      </w:pPr>
      <w:r w:rsidRPr="005E2012">
        <w:rPr>
          <w:b/>
          <w:sz w:val="28"/>
          <w:szCs w:val="28"/>
        </w:rPr>
        <w:t>STRATEGINIO VEIKLOS PLANO KOREGAVIMAS</w:t>
      </w:r>
    </w:p>
    <w:p w:rsidR="00D76510" w:rsidRDefault="00D76510" w:rsidP="00D76510">
      <w:pPr>
        <w:jc w:val="center"/>
      </w:pPr>
    </w:p>
    <w:p w:rsidR="00D76510" w:rsidRDefault="00D76510" w:rsidP="00D76510">
      <w:pPr>
        <w:ind w:firstLine="1296"/>
        <w:jc w:val="both"/>
      </w:pPr>
      <w:r>
        <w:t>Strateginis veiklos planas gali būti koreguojamas kiekvieno įgyvendinimo etapo pabaigoje, atsižvelgiant į įgyvendintos programos įsivertinimą, veiklos kokybės įsivertinimo duomenis, šalies ir savivaldybės švietimo politiką.</w:t>
      </w:r>
    </w:p>
    <w:p w:rsidR="00D76510" w:rsidRDefault="00D76510" w:rsidP="00D76510">
      <w:pPr>
        <w:jc w:val="both"/>
      </w:pPr>
    </w:p>
    <w:p w:rsidR="00D76510" w:rsidRDefault="00D76510" w:rsidP="00D76510">
      <w:pPr>
        <w:jc w:val="both"/>
      </w:pPr>
      <w:r>
        <w:t>PRITARTA</w:t>
      </w:r>
    </w:p>
    <w:p w:rsidR="00D76510" w:rsidRDefault="00D76510" w:rsidP="00D76510">
      <w:pPr>
        <w:jc w:val="both"/>
      </w:pPr>
      <w:r>
        <w:t xml:space="preserve"> </w:t>
      </w:r>
    </w:p>
    <w:p w:rsidR="00D76510" w:rsidRDefault="00D76510" w:rsidP="00D76510">
      <w:pPr>
        <w:jc w:val="both"/>
      </w:pPr>
      <w:r>
        <w:t>Kėdainių rajono savivaldybės</w:t>
      </w:r>
    </w:p>
    <w:p w:rsidR="00D76510" w:rsidRDefault="00D76510" w:rsidP="00D76510">
      <w:pPr>
        <w:jc w:val="both"/>
      </w:pPr>
      <w:r>
        <w:t>švietimo ir kultūros skyriaus vedėjas Julius Lukoševičius</w:t>
      </w:r>
    </w:p>
    <w:p w:rsidR="00D76510" w:rsidRDefault="00D76510" w:rsidP="00D76510">
      <w:pPr>
        <w:jc w:val="both"/>
      </w:pPr>
      <w:r>
        <w:t>2019-01-18</w:t>
      </w:r>
    </w:p>
    <w:p w:rsidR="00D76510" w:rsidRDefault="00D76510" w:rsidP="00D76510">
      <w:pPr>
        <w:jc w:val="both"/>
      </w:pPr>
    </w:p>
    <w:p w:rsidR="00D76510" w:rsidRDefault="00D76510" w:rsidP="00D76510">
      <w:pPr>
        <w:jc w:val="both"/>
      </w:pPr>
      <w:r>
        <w:t>PRITARTA</w:t>
      </w:r>
    </w:p>
    <w:p w:rsidR="00D76510" w:rsidRDefault="00D76510" w:rsidP="00D76510">
      <w:pPr>
        <w:jc w:val="both"/>
      </w:pPr>
    </w:p>
    <w:p w:rsidR="00D76510" w:rsidRDefault="00D76510" w:rsidP="00D76510">
      <w:pPr>
        <w:jc w:val="both"/>
      </w:pPr>
      <w:r>
        <w:t>Gimnazijos tarybos 2019 m. sausio 17 d.</w:t>
      </w:r>
    </w:p>
    <w:p w:rsidR="00D76510" w:rsidRDefault="00D76510" w:rsidP="00D76510">
      <w:pPr>
        <w:jc w:val="both"/>
      </w:pPr>
      <w:r>
        <w:t>Posėdžio protokolas Nr. GT-1</w:t>
      </w:r>
    </w:p>
    <w:p w:rsidR="00EC7999" w:rsidRPr="006E237F" w:rsidRDefault="00EC7999" w:rsidP="00EC7999"/>
    <w:sectPr w:rsidR="00EC7999" w:rsidRPr="006E237F" w:rsidSect="00993511">
      <w:pgSz w:w="11907" w:h="16840" w:code="9"/>
      <w:pgMar w:top="1440" w:right="1797" w:bottom="1440" w:left="7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0C" w:rsidRDefault="006C1B0C" w:rsidP="0066590E">
      <w:r>
        <w:separator/>
      </w:r>
    </w:p>
  </w:endnote>
  <w:endnote w:type="continuationSeparator" w:id="0">
    <w:p w:rsidR="006C1B0C" w:rsidRDefault="006C1B0C" w:rsidP="006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7640"/>
      <w:docPartObj>
        <w:docPartGallery w:val="Page Numbers (Bottom of Page)"/>
        <w:docPartUnique/>
      </w:docPartObj>
    </w:sdtPr>
    <w:sdtContent>
      <w:p w:rsidR="00D841C2" w:rsidRDefault="00D841C2">
        <w:pPr>
          <w:pStyle w:val="Porat"/>
          <w:jc w:val="center"/>
        </w:pPr>
        <w:r>
          <w:fldChar w:fldCharType="begin"/>
        </w:r>
        <w:r>
          <w:instrText xml:space="preserve"> PAGE   \* MERGEFORMAT </w:instrText>
        </w:r>
        <w:r>
          <w:fldChar w:fldCharType="separate"/>
        </w:r>
        <w:r w:rsidR="00AE5B91">
          <w:rPr>
            <w:noProof/>
          </w:rPr>
          <w:t>25</w:t>
        </w:r>
        <w:r>
          <w:rPr>
            <w:noProof/>
          </w:rPr>
          <w:fldChar w:fldCharType="end"/>
        </w:r>
      </w:p>
    </w:sdtContent>
  </w:sdt>
  <w:p w:rsidR="00D841C2" w:rsidRDefault="00D841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0C" w:rsidRDefault="006C1B0C" w:rsidP="0066590E">
      <w:r>
        <w:separator/>
      </w:r>
    </w:p>
  </w:footnote>
  <w:footnote w:type="continuationSeparator" w:id="0">
    <w:p w:rsidR="006C1B0C" w:rsidRDefault="006C1B0C" w:rsidP="00665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AD6"/>
    <w:multiLevelType w:val="hybridMultilevel"/>
    <w:tmpl w:val="50C882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4BE4B41"/>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643" w:firstLine="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FEC3F62"/>
    <w:multiLevelType w:val="hybridMultilevel"/>
    <w:tmpl w:val="D1902F8C"/>
    <w:lvl w:ilvl="0" w:tplc="CDD062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7736BBE"/>
    <w:multiLevelType w:val="hybridMultilevel"/>
    <w:tmpl w:val="F52C1A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78A4010"/>
    <w:multiLevelType w:val="hybridMultilevel"/>
    <w:tmpl w:val="A0E04548"/>
    <w:lvl w:ilvl="0" w:tplc="760AC322">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4"/>
    <w:rsid w:val="00011439"/>
    <w:rsid w:val="000118F3"/>
    <w:rsid w:val="00067B81"/>
    <w:rsid w:val="000914A2"/>
    <w:rsid w:val="000A5704"/>
    <w:rsid w:val="000B59BE"/>
    <w:rsid w:val="000C59F3"/>
    <w:rsid w:val="00107E2B"/>
    <w:rsid w:val="0012744D"/>
    <w:rsid w:val="00144320"/>
    <w:rsid w:val="00145B6B"/>
    <w:rsid w:val="00186A5F"/>
    <w:rsid w:val="00193219"/>
    <w:rsid w:val="00194EDD"/>
    <w:rsid w:val="00197DE4"/>
    <w:rsid w:val="001B0F1B"/>
    <w:rsid w:val="001C09F0"/>
    <w:rsid w:val="001D5B8B"/>
    <w:rsid w:val="001E470E"/>
    <w:rsid w:val="0021384C"/>
    <w:rsid w:val="00214E54"/>
    <w:rsid w:val="002170CB"/>
    <w:rsid w:val="00227370"/>
    <w:rsid w:val="00230619"/>
    <w:rsid w:val="00236515"/>
    <w:rsid w:val="002945AC"/>
    <w:rsid w:val="002D4D2F"/>
    <w:rsid w:val="002E1CC3"/>
    <w:rsid w:val="00312C90"/>
    <w:rsid w:val="00332AFA"/>
    <w:rsid w:val="003541A6"/>
    <w:rsid w:val="00356F0F"/>
    <w:rsid w:val="00370D95"/>
    <w:rsid w:val="00372393"/>
    <w:rsid w:val="003A2363"/>
    <w:rsid w:val="003A79FE"/>
    <w:rsid w:val="003B702C"/>
    <w:rsid w:val="003C5D8F"/>
    <w:rsid w:val="00403C27"/>
    <w:rsid w:val="004156F4"/>
    <w:rsid w:val="00432FCC"/>
    <w:rsid w:val="00434A2C"/>
    <w:rsid w:val="00454B79"/>
    <w:rsid w:val="004F2D35"/>
    <w:rsid w:val="004F3512"/>
    <w:rsid w:val="00555899"/>
    <w:rsid w:val="00592AD6"/>
    <w:rsid w:val="005B36B2"/>
    <w:rsid w:val="005F78F2"/>
    <w:rsid w:val="00611923"/>
    <w:rsid w:val="00630ED8"/>
    <w:rsid w:val="00640989"/>
    <w:rsid w:val="00660B11"/>
    <w:rsid w:val="0066590E"/>
    <w:rsid w:val="00675050"/>
    <w:rsid w:val="00683A5F"/>
    <w:rsid w:val="00686778"/>
    <w:rsid w:val="006B3ACD"/>
    <w:rsid w:val="006C1B0C"/>
    <w:rsid w:val="006C6AC7"/>
    <w:rsid w:val="006C78FF"/>
    <w:rsid w:val="006D7906"/>
    <w:rsid w:val="006E0874"/>
    <w:rsid w:val="006E237F"/>
    <w:rsid w:val="00700F3F"/>
    <w:rsid w:val="00704A46"/>
    <w:rsid w:val="00717248"/>
    <w:rsid w:val="007228D1"/>
    <w:rsid w:val="00730856"/>
    <w:rsid w:val="00734E9C"/>
    <w:rsid w:val="0073730E"/>
    <w:rsid w:val="00737A0E"/>
    <w:rsid w:val="00744228"/>
    <w:rsid w:val="00746ACF"/>
    <w:rsid w:val="00797843"/>
    <w:rsid w:val="007A2F22"/>
    <w:rsid w:val="007C1DA8"/>
    <w:rsid w:val="007F1127"/>
    <w:rsid w:val="00810D1C"/>
    <w:rsid w:val="00813290"/>
    <w:rsid w:val="00816828"/>
    <w:rsid w:val="00820D90"/>
    <w:rsid w:val="00830CFD"/>
    <w:rsid w:val="00832E3F"/>
    <w:rsid w:val="00847688"/>
    <w:rsid w:val="00850BF3"/>
    <w:rsid w:val="008549E9"/>
    <w:rsid w:val="0085622F"/>
    <w:rsid w:val="008662B2"/>
    <w:rsid w:val="00866D0A"/>
    <w:rsid w:val="00871E5C"/>
    <w:rsid w:val="008814CD"/>
    <w:rsid w:val="008870D8"/>
    <w:rsid w:val="008873A7"/>
    <w:rsid w:val="008D6C0D"/>
    <w:rsid w:val="008E4185"/>
    <w:rsid w:val="008F0D60"/>
    <w:rsid w:val="00901A3E"/>
    <w:rsid w:val="00921F2B"/>
    <w:rsid w:val="00930524"/>
    <w:rsid w:val="00961AD1"/>
    <w:rsid w:val="00993511"/>
    <w:rsid w:val="0099443D"/>
    <w:rsid w:val="009B5738"/>
    <w:rsid w:val="009D033F"/>
    <w:rsid w:val="009E4C61"/>
    <w:rsid w:val="009E72F4"/>
    <w:rsid w:val="009F2AE5"/>
    <w:rsid w:val="009F351F"/>
    <w:rsid w:val="009F5DFA"/>
    <w:rsid w:val="00A30FC2"/>
    <w:rsid w:val="00A31E70"/>
    <w:rsid w:val="00A3589E"/>
    <w:rsid w:val="00A72824"/>
    <w:rsid w:val="00A955E7"/>
    <w:rsid w:val="00AB48F2"/>
    <w:rsid w:val="00AB603D"/>
    <w:rsid w:val="00AC6985"/>
    <w:rsid w:val="00AE1E7E"/>
    <w:rsid w:val="00AE259F"/>
    <w:rsid w:val="00AE4B90"/>
    <w:rsid w:val="00AE5B91"/>
    <w:rsid w:val="00B106C7"/>
    <w:rsid w:val="00B55A80"/>
    <w:rsid w:val="00B56D60"/>
    <w:rsid w:val="00B64545"/>
    <w:rsid w:val="00B9172B"/>
    <w:rsid w:val="00B917A9"/>
    <w:rsid w:val="00B958D2"/>
    <w:rsid w:val="00B972EA"/>
    <w:rsid w:val="00BA71C5"/>
    <w:rsid w:val="00BA7E55"/>
    <w:rsid w:val="00BB333E"/>
    <w:rsid w:val="00BB77DF"/>
    <w:rsid w:val="00BD732B"/>
    <w:rsid w:val="00BE2632"/>
    <w:rsid w:val="00BE65D7"/>
    <w:rsid w:val="00C16927"/>
    <w:rsid w:val="00C308CA"/>
    <w:rsid w:val="00C330A9"/>
    <w:rsid w:val="00C3333D"/>
    <w:rsid w:val="00C370E2"/>
    <w:rsid w:val="00C53762"/>
    <w:rsid w:val="00C62622"/>
    <w:rsid w:val="00C654E0"/>
    <w:rsid w:val="00C72F3A"/>
    <w:rsid w:val="00C76703"/>
    <w:rsid w:val="00C77D87"/>
    <w:rsid w:val="00CC1312"/>
    <w:rsid w:val="00CD1EFC"/>
    <w:rsid w:val="00D118D5"/>
    <w:rsid w:val="00D11B3D"/>
    <w:rsid w:val="00D13534"/>
    <w:rsid w:val="00D4467E"/>
    <w:rsid w:val="00D45849"/>
    <w:rsid w:val="00D5111E"/>
    <w:rsid w:val="00D512C3"/>
    <w:rsid w:val="00D76510"/>
    <w:rsid w:val="00D772E6"/>
    <w:rsid w:val="00D80217"/>
    <w:rsid w:val="00D841C2"/>
    <w:rsid w:val="00D856D1"/>
    <w:rsid w:val="00DA11F4"/>
    <w:rsid w:val="00DA1488"/>
    <w:rsid w:val="00DB2F1F"/>
    <w:rsid w:val="00DD6164"/>
    <w:rsid w:val="00DE0249"/>
    <w:rsid w:val="00E04160"/>
    <w:rsid w:val="00E05488"/>
    <w:rsid w:val="00E077B6"/>
    <w:rsid w:val="00E1059E"/>
    <w:rsid w:val="00E20780"/>
    <w:rsid w:val="00E2605D"/>
    <w:rsid w:val="00E30BD0"/>
    <w:rsid w:val="00E53BFE"/>
    <w:rsid w:val="00E67021"/>
    <w:rsid w:val="00E804A6"/>
    <w:rsid w:val="00E8490F"/>
    <w:rsid w:val="00E95EEA"/>
    <w:rsid w:val="00EC16A2"/>
    <w:rsid w:val="00EC7999"/>
    <w:rsid w:val="00ED0297"/>
    <w:rsid w:val="00EE1C5C"/>
    <w:rsid w:val="00F105B4"/>
    <w:rsid w:val="00F13547"/>
    <w:rsid w:val="00F33A94"/>
    <w:rsid w:val="00FB5205"/>
    <w:rsid w:val="00FE5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56F4"/>
    <w:pPr>
      <w:jc w:val="left"/>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156F4"/>
    <w:pPr>
      <w:autoSpaceDE w:val="0"/>
      <w:autoSpaceDN w:val="0"/>
      <w:adjustRightInd w:val="0"/>
      <w:jc w:val="left"/>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4156F4"/>
    <w:pPr>
      <w:tabs>
        <w:tab w:val="center" w:pos="4819"/>
        <w:tab w:val="right" w:pos="9638"/>
      </w:tabs>
    </w:pPr>
  </w:style>
  <w:style w:type="character" w:customStyle="1" w:styleId="PoratDiagrama">
    <w:name w:val="Poraštė Diagrama"/>
    <w:basedOn w:val="Numatytasispastraiposriftas"/>
    <w:link w:val="Porat"/>
    <w:uiPriority w:val="99"/>
    <w:rsid w:val="004156F4"/>
    <w:rPr>
      <w:rFonts w:ascii="Times New Roman" w:eastAsia="Times New Roman" w:hAnsi="Times New Roman" w:cs="Times New Roman"/>
      <w:sz w:val="24"/>
      <w:szCs w:val="24"/>
      <w:lang w:val="en-US"/>
    </w:rPr>
  </w:style>
  <w:style w:type="table" w:styleId="Lentelstinklelis">
    <w:name w:val="Table Grid"/>
    <w:basedOn w:val="prastojilentel"/>
    <w:uiPriority w:val="59"/>
    <w:rsid w:val="006D7906"/>
    <w:pPr>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D45849"/>
    <w:pPr>
      <w:jc w:val="center"/>
    </w:pPr>
    <w:rPr>
      <w:b/>
      <w:bCs/>
    </w:rPr>
  </w:style>
  <w:style w:type="character" w:customStyle="1" w:styleId="PavadinimasDiagrama">
    <w:name w:val="Pavadinimas Diagrama"/>
    <w:basedOn w:val="Numatytasispastraiposriftas"/>
    <w:link w:val="Pavadinimas"/>
    <w:rsid w:val="00D45849"/>
    <w:rPr>
      <w:rFonts w:ascii="Times New Roman" w:eastAsia="Times New Roman" w:hAnsi="Times New Roman" w:cs="Times New Roman"/>
      <w:b/>
      <w:bCs/>
      <w:sz w:val="24"/>
      <w:szCs w:val="24"/>
    </w:rPr>
  </w:style>
  <w:style w:type="paragraph" w:customStyle="1" w:styleId="Normal1">
    <w:name w:val="Normal1"/>
    <w:basedOn w:val="prastasis"/>
    <w:link w:val="normalChar"/>
    <w:rsid w:val="00E53BFE"/>
    <w:pPr>
      <w:spacing w:before="100" w:beforeAutospacing="1" w:after="100" w:afterAutospacing="1"/>
    </w:pPr>
    <w:rPr>
      <w:rFonts w:ascii="Verdana" w:hAnsi="Verdana"/>
      <w:color w:val="000000"/>
      <w:sz w:val="20"/>
      <w:szCs w:val="20"/>
      <w:lang w:val="lt-LT" w:eastAsia="lt-LT"/>
    </w:rPr>
  </w:style>
  <w:style w:type="character" w:styleId="Hipersaitas">
    <w:name w:val="Hyperlink"/>
    <w:uiPriority w:val="99"/>
    <w:unhideWhenUsed/>
    <w:rsid w:val="00E53BFE"/>
    <w:rPr>
      <w:color w:val="0000FF"/>
      <w:u w:val="single"/>
    </w:rPr>
  </w:style>
  <w:style w:type="character" w:customStyle="1" w:styleId="normalChar">
    <w:name w:val="normal Char"/>
    <w:link w:val="Normal1"/>
    <w:rsid w:val="00E53BFE"/>
    <w:rPr>
      <w:rFonts w:ascii="Verdana" w:eastAsia="Times New Roman" w:hAnsi="Verdana" w:cs="Times New Roman"/>
      <w:color w:val="000000"/>
      <w:sz w:val="20"/>
      <w:szCs w:val="20"/>
      <w:lang w:eastAsia="lt-LT"/>
    </w:rPr>
  </w:style>
  <w:style w:type="paragraph" w:styleId="Pagrindinistekstas">
    <w:name w:val="Body Text"/>
    <w:basedOn w:val="prastasis"/>
    <w:link w:val="PagrindinistekstasDiagrama"/>
    <w:unhideWhenUsed/>
    <w:rsid w:val="00961AD1"/>
    <w:rPr>
      <w:b/>
      <w:bCs/>
      <w:lang w:val="lt-LT"/>
    </w:rPr>
  </w:style>
  <w:style w:type="character" w:customStyle="1" w:styleId="PagrindinistekstasDiagrama">
    <w:name w:val="Pagrindinis tekstas Diagrama"/>
    <w:basedOn w:val="Numatytasispastraiposriftas"/>
    <w:link w:val="Pagrindinistekstas"/>
    <w:rsid w:val="00961AD1"/>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5E7"/>
    <w:pPr>
      <w:ind w:left="720"/>
      <w:contextualSpacing/>
    </w:pPr>
    <w:rPr>
      <w:lang w:val="lt-LT" w:eastAsia="lt-LT"/>
    </w:rPr>
  </w:style>
  <w:style w:type="paragraph" w:styleId="Debesliotekstas">
    <w:name w:val="Balloon Text"/>
    <w:basedOn w:val="prastasis"/>
    <w:link w:val="DebesliotekstasDiagrama"/>
    <w:uiPriority w:val="99"/>
    <w:semiHidden/>
    <w:unhideWhenUsed/>
    <w:rsid w:val="00DE02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0249"/>
    <w:rPr>
      <w:rFonts w:ascii="Tahoma" w:eastAsia="Times New Roman" w:hAnsi="Tahoma" w:cs="Tahoma"/>
      <w:sz w:val="16"/>
      <w:szCs w:val="16"/>
      <w:lang w:val="en-US"/>
    </w:rPr>
  </w:style>
  <w:style w:type="paragraph" w:styleId="Antrats">
    <w:name w:val="header"/>
    <w:basedOn w:val="prastasis"/>
    <w:link w:val="AntratsDiagrama"/>
    <w:uiPriority w:val="99"/>
    <w:unhideWhenUsed/>
    <w:rsid w:val="00DE0249"/>
    <w:pPr>
      <w:tabs>
        <w:tab w:val="center" w:pos="4819"/>
        <w:tab w:val="right" w:pos="9638"/>
      </w:tabs>
    </w:pPr>
  </w:style>
  <w:style w:type="character" w:customStyle="1" w:styleId="AntratsDiagrama">
    <w:name w:val="Antraštės Diagrama"/>
    <w:basedOn w:val="Numatytasispastraiposriftas"/>
    <w:link w:val="Antrats"/>
    <w:uiPriority w:val="99"/>
    <w:rsid w:val="00DE0249"/>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660B11"/>
    <w:rPr>
      <w:b/>
      <w:bCs/>
    </w:rPr>
  </w:style>
  <w:style w:type="paragraph" w:styleId="prastasistinklapis">
    <w:name w:val="Normal (Web)"/>
    <w:basedOn w:val="prastasis"/>
    <w:uiPriority w:val="99"/>
    <w:unhideWhenUsed/>
    <w:rsid w:val="00EC7999"/>
    <w:pPr>
      <w:spacing w:after="160" w:line="259" w:lineRule="auto"/>
    </w:pPr>
    <w:rPr>
      <w:rFonts w:eastAsiaTheme="minorHAnsi"/>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56F4"/>
    <w:pPr>
      <w:jc w:val="left"/>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156F4"/>
    <w:pPr>
      <w:autoSpaceDE w:val="0"/>
      <w:autoSpaceDN w:val="0"/>
      <w:adjustRightInd w:val="0"/>
      <w:jc w:val="left"/>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4156F4"/>
    <w:pPr>
      <w:tabs>
        <w:tab w:val="center" w:pos="4819"/>
        <w:tab w:val="right" w:pos="9638"/>
      </w:tabs>
    </w:pPr>
  </w:style>
  <w:style w:type="character" w:customStyle="1" w:styleId="PoratDiagrama">
    <w:name w:val="Poraštė Diagrama"/>
    <w:basedOn w:val="Numatytasispastraiposriftas"/>
    <w:link w:val="Porat"/>
    <w:uiPriority w:val="99"/>
    <w:rsid w:val="004156F4"/>
    <w:rPr>
      <w:rFonts w:ascii="Times New Roman" w:eastAsia="Times New Roman" w:hAnsi="Times New Roman" w:cs="Times New Roman"/>
      <w:sz w:val="24"/>
      <w:szCs w:val="24"/>
      <w:lang w:val="en-US"/>
    </w:rPr>
  </w:style>
  <w:style w:type="table" w:styleId="Lentelstinklelis">
    <w:name w:val="Table Grid"/>
    <w:basedOn w:val="prastojilentel"/>
    <w:uiPriority w:val="59"/>
    <w:rsid w:val="006D7906"/>
    <w:pPr>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D45849"/>
    <w:pPr>
      <w:jc w:val="center"/>
    </w:pPr>
    <w:rPr>
      <w:b/>
      <w:bCs/>
    </w:rPr>
  </w:style>
  <w:style w:type="character" w:customStyle="1" w:styleId="PavadinimasDiagrama">
    <w:name w:val="Pavadinimas Diagrama"/>
    <w:basedOn w:val="Numatytasispastraiposriftas"/>
    <w:link w:val="Pavadinimas"/>
    <w:rsid w:val="00D45849"/>
    <w:rPr>
      <w:rFonts w:ascii="Times New Roman" w:eastAsia="Times New Roman" w:hAnsi="Times New Roman" w:cs="Times New Roman"/>
      <w:b/>
      <w:bCs/>
      <w:sz w:val="24"/>
      <w:szCs w:val="24"/>
    </w:rPr>
  </w:style>
  <w:style w:type="paragraph" w:customStyle="1" w:styleId="Normal1">
    <w:name w:val="Normal1"/>
    <w:basedOn w:val="prastasis"/>
    <w:link w:val="normalChar"/>
    <w:rsid w:val="00E53BFE"/>
    <w:pPr>
      <w:spacing w:before="100" w:beforeAutospacing="1" w:after="100" w:afterAutospacing="1"/>
    </w:pPr>
    <w:rPr>
      <w:rFonts w:ascii="Verdana" w:hAnsi="Verdana"/>
      <w:color w:val="000000"/>
      <w:sz w:val="20"/>
      <w:szCs w:val="20"/>
      <w:lang w:val="lt-LT" w:eastAsia="lt-LT"/>
    </w:rPr>
  </w:style>
  <w:style w:type="character" w:styleId="Hipersaitas">
    <w:name w:val="Hyperlink"/>
    <w:uiPriority w:val="99"/>
    <w:unhideWhenUsed/>
    <w:rsid w:val="00E53BFE"/>
    <w:rPr>
      <w:color w:val="0000FF"/>
      <w:u w:val="single"/>
    </w:rPr>
  </w:style>
  <w:style w:type="character" w:customStyle="1" w:styleId="normalChar">
    <w:name w:val="normal Char"/>
    <w:link w:val="Normal1"/>
    <w:rsid w:val="00E53BFE"/>
    <w:rPr>
      <w:rFonts w:ascii="Verdana" w:eastAsia="Times New Roman" w:hAnsi="Verdana" w:cs="Times New Roman"/>
      <w:color w:val="000000"/>
      <w:sz w:val="20"/>
      <w:szCs w:val="20"/>
      <w:lang w:eastAsia="lt-LT"/>
    </w:rPr>
  </w:style>
  <w:style w:type="paragraph" w:styleId="Pagrindinistekstas">
    <w:name w:val="Body Text"/>
    <w:basedOn w:val="prastasis"/>
    <w:link w:val="PagrindinistekstasDiagrama"/>
    <w:unhideWhenUsed/>
    <w:rsid w:val="00961AD1"/>
    <w:rPr>
      <w:b/>
      <w:bCs/>
      <w:lang w:val="lt-LT"/>
    </w:rPr>
  </w:style>
  <w:style w:type="character" w:customStyle="1" w:styleId="PagrindinistekstasDiagrama">
    <w:name w:val="Pagrindinis tekstas Diagrama"/>
    <w:basedOn w:val="Numatytasispastraiposriftas"/>
    <w:link w:val="Pagrindinistekstas"/>
    <w:rsid w:val="00961AD1"/>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5E7"/>
    <w:pPr>
      <w:ind w:left="720"/>
      <w:contextualSpacing/>
    </w:pPr>
    <w:rPr>
      <w:lang w:val="lt-LT" w:eastAsia="lt-LT"/>
    </w:rPr>
  </w:style>
  <w:style w:type="paragraph" w:styleId="Debesliotekstas">
    <w:name w:val="Balloon Text"/>
    <w:basedOn w:val="prastasis"/>
    <w:link w:val="DebesliotekstasDiagrama"/>
    <w:uiPriority w:val="99"/>
    <w:semiHidden/>
    <w:unhideWhenUsed/>
    <w:rsid w:val="00DE02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0249"/>
    <w:rPr>
      <w:rFonts w:ascii="Tahoma" w:eastAsia="Times New Roman" w:hAnsi="Tahoma" w:cs="Tahoma"/>
      <w:sz w:val="16"/>
      <w:szCs w:val="16"/>
      <w:lang w:val="en-US"/>
    </w:rPr>
  </w:style>
  <w:style w:type="paragraph" w:styleId="Antrats">
    <w:name w:val="header"/>
    <w:basedOn w:val="prastasis"/>
    <w:link w:val="AntratsDiagrama"/>
    <w:uiPriority w:val="99"/>
    <w:unhideWhenUsed/>
    <w:rsid w:val="00DE0249"/>
    <w:pPr>
      <w:tabs>
        <w:tab w:val="center" w:pos="4819"/>
        <w:tab w:val="right" w:pos="9638"/>
      </w:tabs>
    </w:pPr>
  </w:style>
  <w:style w:type="character" w:customStyle="1" w:styleId="AntratsDiagrama">
    <w:name w:val="Antraštės Diagrama"/>
    <w:basedOn w:val="Numatytasispastraiposriftas"/>
    <w:link w:val="Antrats"/>
    <w:uiPriority w:val="99"/>
    <w:rsid w:val="00DE0249"/>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660B11"/>
    <w:rPr>
      <w:b/>
      <w:bCs/>
    </w:rPr>
  </w:style>
  <w:style w:type="paragraph" w:styleId="prastasistinklapis">
    <w:name w:val="Normal (Web)"/>
    <w:basedOn w:val="prastasis"/>
    <w:uiPriority w:val="99"/>
    <w:unhideWhenUsed/>
    <w:rsid w:val="00EC7999"/>
    <w:pPr>
      <w:spacing w:after="160" w:line="259" w:lineRule="auto"/>
    </w:pPr>
    <w:rPr>
      <w:rFonts w:eastAsiaTheme="minorHAns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8130">
      <w:bodyDiv w:val="1"/>
      <w:marLeft w:val="0"/>
      <w:marRight w:val="0"/>
      <w:marTop w:val="0"/>
      <w:marBottom w:val="0"/>
      <w:divBdr>
        <w:top w:val="none" w:sz="0" w:space="0" w:color="auto"/>
        <w:left w:val="none" w:sz="0" w:space="0" w:color="auto"/>
        <w:bottom w:val="none" w:sz="0" w:space="0" w:color="auto"/>
        <w:right w:val="none" w:sz="0" w:space="0" w:color="auto"/>
      </w:divBdr>
    </w:div>
    <w:div w:id="1131483551">
      <w:bodyDiv w:val="1"/>
      <w:marLeft w:val="0"/>
      <w:marRight w:val="0"/>
      <w:marTop w:val="0"/>
      <w:marBottom w:val="0"/>
      <w:divBdr>
        <w:top w:val="none" w:sz="0" w:space="0" w:color="auto"/>
        <w:left w:val="none" w:sz="0" w:space="0" w:color="auto"/>
        <w:bottom w:val="none" w:sz="0" w:space="0" w:color="auto"/>
        <w:right w:val="none" w:sz="0" w:space="0" w:color="auto"/>
      </w:divBdr>
    </w:div>
    <w:div w:id="13842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lrs.lt/pls/inter3/dokpaieska.showdoc_l?p_id=425517&amp;p_query=&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8EDF-2D90-426A-90F6-B2F8995C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31726</Words>
  <Characters>18084</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Atzalynas</dc:creator>
  <cp:keywords/>
  <dc:description/>
  <cp:lastModifiedBy>Windows User</cp:lastModifiedBy>
  <cp:revision>28</cp:revision>
  <cp:lastPrinted>2019-01-18T09:39:00Z</cp:lastPrinted>
  <dcterms:created xsi:type="dcterms:W3CDTF">2019-01-17T13:34:00Z</dcterms:created>
  <dcterms:modified xsi:type="dcterms:W3CDTF">2019-01-22T11:23:00Z</dcterms:modified>
</cp:coreProperties>
</file>